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5B1E" w14:textId="77777777" w:rsidR="00F077ED" w:rsidRPr="00403279" w:rsidRDefault="00D045E5">
      <w:pPr>
        <w:rPr>
          <w:color w:val="000000"/>
        </w:rPr>
      </w:pPr>
      <w:r>
        <w:rPr>
          <w:rFonts w:ascii="Arial" w:hAnsi="Arial" w:cs="Arial"/>
          <w:b/>
          <w:noProof/>
          <w:sz w:val="36"/>
          <w:szCs w:val="36"/>
          <w:lang w:eastAsia="en-GB"/>
        </w:rPr>
        <w:drawing>
          <wp:anchor distT="0" distB="0" distL="114300" distR="114300" simplePos="0" relativeHeight="251659264" behindDoc="1" locked="0" layoutInCell="1" allowOverlap="1" wp14:anchorId="4CBB4626" wp14:editId="477F0EC6">
            <wp:simplePos x="0" y="0"/>
            <wp:positionH relativeFrom="page">
              <wp:posOffset>15240</wp:posOffset>
            </wp:positionH>
            <wp:positionV relativeFrom="paragraph">
              <wp:posOffset>-906780</wp:posOffset>
            </wp:positionV>
            <wp:extent cx="7560000" cy="2188800"/>
            <wp:effectExtent l="0" t="0" r="3175"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WSP_Letterhead_V3_RUB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2188800"/>
                    </a:xfrm>
                    <a:prstGeom prst="rect">
                      <a:avLst/>
                    </a:prstGeom>
                  </pic:spPr>
                </pic:pic>
              </a:graphicData>
            </a:graphic>
            <wp14:sizeRelH relativeFrom="page">
              <wp14:pctWidth>0</wp14:pctWidth>
            </wp14:sizeRelH>
            <wp14:sizeRelV relativeFrom="page">
              <wp14:pctHeight>0</wp14:pctHeight>
            </wp14:sizeRelV>
          </wp:anchor>
        </w:drawing>
      </w:r>
    </w:p>
    <w:p w14:paraId="788E52AE" w14:textId="77777777" w:rsidR="00D045E5" w:rsidRDefault="00D045E5" w:rsidP="00F62D82">
      <w:pPr>
        <w:pStyle w:val="Heading1"/>
        <w:ind w:left="0" w:firstLine="0"/>
        <w:jc w:val="center"/>
        <w:rPr>
          <w:color w:val="000000"/>
        </w:rPr>
      </w:pPr>
    </w:p>
    <w:p w14:paraId="0706D3AD" w14:textId="77777777" w:rsidR="00D045E5" w:rsidRDefault="00D045E5" w:rsidP="00F62D82">
      <w:pPr>
        <w:pStyle w:val="Heading1"/>
        <w:ind w:left="0" w:firstLine="0"/>
        <w:jc w:val="center"/>
        <w:rPr>
          <w:color w:val="000000"/>
        </w:rPr>
      </w:pPr>
    </w:p>
    <w:p w14:paraId="2BF34E12" w14:textId="77777777" w:rsidR="00D045E5" w:rsidRDefault="00D045E5" w:rsidP="00F62D82">
      <w:pPr>
        <w:pStyle w:val="Heading1"/>
        <w:ind w:left="0" w:firstLine="0"/>
        <w:jc w:val="center"/>
        <w:rPr>
          <w:color w:val="000000"/>
        </w:rPr>
      </w:pPr>
    </w:p>
    <w:p w14:paraId="3006C130" w14:textId="77777777" w:rsidR="00D045E5" w:rsidRDefault="00D045E5" w:rsidP="00F62D82">
      <w:pPr>
        <w:pStyle w:val="Heading1"/>
        <w:ind w:left="0" w:firstLine="0"/>
        <w:jc w:val="center"/>
        <w:rPr>
          <w:color w:val="000000"/>
        </w:rPr>
      </w:pPr>
    </w:p>
    <w:p w14:paraId="0E2E0E34" w14:textId="77777777" w:rsidR="00F077ED" w:rsidRPr="00403279" w:rsidRDefault="00F077ED" w:rsidP="00FA7651">
      <w:pPr>
        <w:pStyle w:val="Heading1"/>
        <w:ind w:left="0" w:firstLine="0"/>
        <w:jc w:val="center"/>
        <w:rPr>
          <w:color w:val="000000"/>
        </w:rPr>
      </w:pPr>
      <w:r w:rsidRPr="00403279">
        <w:rPr>
          <w:color w:val="000000"/>
        </w:rPr>
        <w:t>Role Description Form</w:t>
      </w:r>
    </w:p>
    <w:p w14:paraId="17E3AA79" w14:textId="77777777" w:rsidR="00F077ED" w:rsidRPr="00403279" w:rsidRDefault="00F077ED">
      <w:pPr>
        <w:rPr>
          <w:color w:val="000000"/>
        </w:rPr>
      </w:pPr>
    </w:p>
    <w:p w14:paraId="140FA5AC" w14:textId="77777777" w:rsidR="00F077ED" w:rsidRPr="00403279" w:rsidRDefault="00F077ED">
      <w:pPr>
        <w:pStyle w:val="Heading2"/>
        <w:jc w:val="left"/>
        <w:rPr>
          <w:color w:val="000000"/>
        </w:rPr>
      </w:pPr>
    </w:p>
    <w:tbl>
      <w:tblPr>
        <w:tblW w:w="8477" w:type="dxa"/>
        <w:tblLayout w:type="fixed"/>
        <w:tblLook w:val="0000" w:firstRow="0" w:lastRow="0" w:firstColumn="0" w:lastColumn="0" w:noHBand="0" w:noVBand="0"/>
      </w:tblPr>
      <w:tblGrid>
        <w:gridCol w:w="3252"/>
        <w:gridCol w:w="5225"/>
      </w:tblGrid>
      <w:tr w:rsidR="000C0E85" w:rsidRPr="00C61248" w14:paraId="5FEA6F4B" w14:textId="77777777" w:rsidTr="005D517B">
        <w:trPr>
          <w:trHeight w:val="349"/>
        </w:trPr>
        <w:tc>
          <w:tcPr>
            <w:tcW w:w="3252" w:type="dxa"/>
          </w:tcPr>
          <w:p w14:paraId="3753766D" w14:textId="77777777" w:rsidR="000C0E85" w:rsidRPr="00C61248" w:rsidRDefault="000C0E85" w:rsidP="00FA7651">
            <w:pPr>
              <w:ind w:left="-531" w:firstLine="531"/>
              <w:rPr>
                <w:rFonts w:ascii="Arial" w:hAnsi="Arial" w:cs="Arial"/>
                <w:b/>
                <w:color w:val="000000"/>
                <w:sz w:val="22"/>
                <w:szCs w:val="22"/>
              </w:rPr>
            </w:pPr>
            <w:r w:rsidRPr="00C61248">
              <w:rPr>
                <w:rFonts w:ascii="Arial" w:hAnsi="Arial" w:cs="Arial"/>
                <w:b/>
                <w:color w:val="000000"/>
                <w:sz w:val="22"/>
                <w:szCs w:val="22"/>
              </w:rPr>
              <w:t>Job Title:</w:t>
            </w:r>
            <w:r w:rsidR="00417891" w:rsidRPr="00C61248">
              <w:rPr>
                <w:rFonts w:ascii="Arial" w:hAnsi="Arial" w:cs="Arial"/>
                <w:b/>
                <w:color w:val="000000"/>
                <w:sz w:val="22"/>
                <w:szCs w:val="22"/>
              </w:rPr>
              <w:t xml:space="preserve">  </w:t>
            </w:r>
          </w:p>
        </w:tc>
        <w:tc>
          <w:tcPr>
            <w:tcW w:w="5225" w:type="dxa"/>
          </w:tcPr>
          <w:p w14:paraId="17F2FD41" w14:textId="77777777" w:rsidR="000C0E85" w:rsidRPr="00C61248" w:rsidRDefault="005D517B" w:rsidP="002B2603">
            <w:pPr>
              <w:rPr>
                <w:rFonts w:ascii="Arial" w:hAnsi="Arial" w:cs="Arial"/>
                <w:b/>
                <w:color w:val="000000"/>
                <w:sz w:val="22"/>
                <w:szCs w:val="22"/>
              </w:rPr>
            </w:pPr>
            <w:r w:rsidRPr="00C61248">
              <w:rPr>
                <w:rFonts w:ascii="Arial" w:hAnsi="Arial" w:cs="Arial"/>
                <w:b/>
                <w:color w:val="000000"/>
                <w:sz w:val="22"/>
                <w:szCs w:val="22"/>
              </w:rPr>
              <w:t>Property Surveyor</w:t>
            </w:r>
          </w:p>
        </w:tc>
      </w:tr>
      <w:tr w:rsidR="000C0E85" w:rsidRPr="00C61248" w14:paraId="46749F6F" w14:textId="77777777" w:rsidTr="005D517B">
        <w:trPr>
          <w:trHeight w:val="349"/>
        </w:trPr>
        <w:tc>
          <w:tcPr>
            <w:tcW w:w="3252" w:type="dxa"/>
          </w:tcPr>
          <w:p w14:paraId="3FBC716E" w14:textId="77777777" w:rsidR="000C0E85" w:rsidRPr="00C61248" w:rsidRDefault="00473501" w:rsidP="005D517B">
            <w:pPr>
              <w:rPr>
                <w:rFonts w:ascii="Arial" w:hAnsi="Arial" w:cs="Arial"/>
                <w:b/>
                <w:color w:val="000000"/>
                <w:sz w:val="22"/>
                <w:szCs w:val="22"/>
              </w:rPr>
            </w:pPr>
            <w:r w:rsidRPr="00C61248">
              <w:rPr>
                <w:rFonts w:ascii="Arial" w:hAnsi="Arial" w:cs="Arial"/>
                <w:b/>
                <w:color w:val="000000"/>
                <w:sz w:val="22"/>
                <w:szCs w:val="22"/>
              </w:rPr>
              <w:t>Job Holder(</w:t>
            </w:r>
            <w:r w:rsidR="000C0E85" w:rsidRPr="00C61248">
              <w:rPr>
                <w:rFonts w:ascii="Arial" w:hAnsi="Arial" w:cs="Arial"/>
                <w:b/>
                <w:color w:val="000000"/>
                <w:sz w:val="22"/>
                <w:szCs w:val="22"/>
              </w:rPr>
              <w:t>s</w:t>
            </w:r>
            <w:r w:rsidRPr="00C61248">
              <w:rPr>
                <w:rFonts w:ascii="Arial" w:hAnsi="Arial" w:cs="Arial"/>
                <w:b/>
                <w:color w:val="000000"/>
                <w:sz w:val="22"/>
                <w:szCs w:val="22"/>
              </w:rPr>
              <w:t>)</w:t>
            </w:r>
            <w:r w:rsidR="000C0E85" w:rsidRPr="00C61248">
              <w:rPr>
                <w:rFonts w:ascii="Arial" w:hAnsi="Arial" w:cs="Arial"/>
                <w:b/>
                <w:color w:val="000000"/>
                <w:sz w:val="22"/>
                <w:szCs w:val="22"/>
              </w:rPr>
              <w:t>:</w:t>
            </w:r>
            <w:r w:rsidR="00417891" w:rsidRPr="00C61248">
              <w:rPr>
                <w:rFonts w:ascii="Arial" w:hAnsi="Arial" w:cs="Arial"/>
                <w:b/>
                <w:color w:val="000000"/>
                <w:sz w:val="22"/>
                <w:szCs w:val="22"/>
              </w:rPr>
              <w:t xml:space="preserve"> </w:t>
            </w:r>
          </w:p>
        </w:tc>
        <w:tc>
          <w:tcPr>
            <w:tcW w:w="5225" w:type="dxa"/>
          </w:tcPr>
          <w:p w14:paraId="3B5852FE" w14:textId="77777777" w:rsidR="0018418A" w:rsidRPr="00C61248" w:rsidRDefault="005D517B" w:rsidP="00E85406">
            <w:pPr>
              <w:rPr>
                <w:rFonts w:ascii="Arial" w:hAnsi="Arial" w:cs="Arial"/>
                <w:color w:val="000000"/>
                <w:sz w:val="22"/>
                <w:szCs w:val="22"/>
              </w:rPr>
            </w:pPr>
            <w:r w:rsidRPr="00C61248">
              <w:rPr>
                <w:rFonts w:ascii="Arial" w:hAnsi="Arial" w:cs="Arial"/>
                <w:b/>
                <w:color w:val="000000"/>
                <w:sz w:val="22"/>
                <w:szCs w:val="22"/>
              </w:rPr>
              <w:t>TBA</w:t>
            </w:r>
          </w:p>
        </w:tc>
      </w:tr>
      <w:tr w:rsidR="000C0E85" w:rsidRPr="00C61248" w14:paraId="24CBF035" w14:textId="77777777" w:rsidTr="005D517B">
        <w:trPr>
          <w:trHeight w:val="349"/>
        </w:trPr>
        <w:tc>
          <w:tcPr>
            <w:tcW w:w="3252" w:type="dxa"/>
          </w:tcPr>
          <w:p w14:paraId="031531E8" w14:textId="77777777" w:rsidR="000C0E85" w:rsidRPr="00C61248" w:rsidRDefault="000C0E85">
            <w:pPr>
              <w:rPr>
                <w:rFonts w:ascii="Arial" w:hAnsi="Arial" w:cs="Arial"/>
                <w:b/>
                <w:color w:val="000000"/>
                <w:sz w:val="22"/>
                <w:szCs w:val="22"/>
              </w:rPr>
            </w:pPr>
            <w:r w:rsidRPr="00C61248">
              <w:rPr>
                <w:rFonts w:ascii="Arial" w:hAnsi="Arial" w:cs="Arial"/>
                <w:b/>
                <w:color w:val="000000"/>
                <w:sz w:val="22"/>
                <w:szCs w:val="22"/>
              </w:rPr>
              <w:t>Sub Department</w:t>
            </w:r>
            <w:r w:rsidR="00F7093D" w:rsidRPr="00C61248">
              <w:rPr>
                <w:rFonts w:ascii="Arial" w:hAnsi="Arial" w:cs="Arial"/>
                <w:b/>
                <w:color w:val="000000"/>
                <w:sz w:val="22"/>
                <w:szCs w:val="22"/>
              </w:rPr>
              <w:t>:</w:t>
            </w:r>
            <w:r w:rsidR="00417891" w:rsidRPr="00C61248">
              <w:rPr>
                <w:rFonts w:ascii="Arial" w:hAnsi="Arial" w:cs="Arial"/>
                <w:b/>
                <w:color w:val="000000"/>
                <w:sz w:val="22"/>
                <w:szCs w:val="22"/>
              </w:rPr>
              <w:t xml:space="preserve">  </w:t>
            </w:r>
          </w:p>
        </w:tc>
        <w:tc>
          <w:tcPr>
            <w:tcW w:w="5225" w:type="dxa"/>
          </w:tcPr>
          <w:p w14:paraId="5F2836D2" w14:textId="77777777" w:rsidR="0018418A" w:rsidRPr="00C61248" w:rsidRDefault="0018418A" w:rsidP="003538DF">
            <w:pPr>
              <w:rPr>
                <w:rFonts w:ascii="Arial" w:hAnsi="Arial" w:cs="Arial"/>
                <w:color w:val="000000"/>
                <w:sz w:val="22"/>
                <w:szCs w:val="22"/>
              </w:rPr>
            </w:pPr>
          </w:p>
        </w:tc>
      </w:tr>
      <w:tr w:rsidR="000C0E85" w:rsidRPr="00C61248" w14:paraId="1AB300E2" w14:textId="77777777" w:rsidTr="005D517B">
        <w:trPr>
          <w:trHeight w:val="349"/>
        </w:trPr>
        <w:tc>
          <w:tcPr>
            <w:tcW w:w="3252" w:type="dxa"/>
          </w:tcPr>
          <w:p w14:paraId="3ECAEA89" w14:textId="77777777" w:rsidR="000C0E85" w:rsidRPr="00C61248" w:rsidRDefault="000C0E85" w:rsidP="005D517B">
            <w:pPr>
              <w:rPr>
                <w:rFonts w:ascii="Arial" w:hAnsi="Arial" w:cs="Arial"/>
                <w:b/>
                <w:color w:val="000000"/>
                <w:sz w:val="22"/>
                <w:szCs w:val="22"/>
              </w:rPr>
            </w:pPr>
            <w:r w:rsidRPr="00C61248">
              <w:rPr>
                <w:rFonts w:ascii="Arial" w:hAnsi="Arial" w:cs="Arial"/>
                <w:b/>
                <w:color w:val="000000"/>
                <w:sz w:val="22"/>
                <w:szCs w:val="22"/>
              </w:rPr>
              <w:t>Department:</w:t>
            </w:r>
            <w:r w:rsidR="00417891" w:rsidRPr="00C61248">
              <w:rPr>
                <w:rFonts w:ascii="Arial" w:hAnsi="Arial" w:cs="Arial"/>
                <w:b/>
                <w:color w:val="000000"/>
                <w:sz w:val="22"/>
                <w:szCs w:val="22"/>
              </w:rPr>
              <w:t xml:space="preserve"> </w:t>
            </w:r>
          </w:p>
        </w:tc>
        <w:tc>
          <w:tcPr>
            <w:tcW w:w="5225" w:type="dxa"/>
          </w:tcPr>
          <w:p w14:paraId="099455FA" w14:textId="77777777" w:rsidR="0018418A" w:rsidRPr="00C61248" w:rsidRDefault="005D517B">
            <w:pPr>
              <w:rPr>
                <w:rFonts w:ascii="Arial" w:hAnsi="Arial" w:cs="Arial"/>
                <w:color w:val="000000"/>
                <w:sz w:val="22"/>
                <w:szCs w:val="22"/>
              </w:rPr>
            </w:pPr>
            <w:r w:rsidRPr="00C61248">
              <w:rPr>
                <w:rFonts w:ascii="Arial" w:hAnsi="Arial" w:cs="Arial"/>
                <w:b/>
                <w:color w:val="000000"/>
                <w:sz w:val="22"/>
                <w:szCs w:val="22"/>
              </w:rPr>
              <w:t>UWSP Ltd</w:t>
            </w:r>
          </w:p>
        </w:tc>
      </w:tr>
      <w:tr w:rsidR="000C0E85" w:rsidRPr="00C61248" w14:paraId="51B447E6" w14:textId="77777777" w:rsidTr="005D517B">
        <w:trPr>
          <w:trHeight w:val="349"/>
        </w:trPr>
        <w:tc>
          <w:tcPr>
            <w:tcW w:w="3252" w:type="dxa"/>
          </w:tcPr>
          <w:p w14:paraId="6035A642" w14:textId="77777777" w:rsidR="000C0E85" w:rsidRPr="00C61248" w:rsidRDefault="000C0E85" w:rsidP="005D517B">
            <w:pPr>
              <w:rPr>
                <w:rFonts w:ascii="Arial" w:hAnsi="Arial" w:cs="Arial"/>
                <w:b/>
                <w:color w:val="000000"/>
                <w:sz w:val="22"/>
                <w:szCs w:val="22"/>
              </w:rPr>
            </w:pPr>
            <w:r w:rsidRPr="00C61248">
              <w:rPr>
                <w:rFonts w:ascii="Arial" w:hAnsi="Arial" w:cs="Arial"/>
                <w:b/>
                <w:color w:val="000000"/>
                <w:sz w:val="22"/>
                <w:szCs w:val="22"/>
              </w:rPr>
              <w:t>Responsible to (title and name):</w:t>
            </w:r>
            <w:r w:rsidR="00417891" w:rsidRPr="00C61248">
              <w:rPr>
                <w:rFonts w:ascii="Arial" w:hAnsi="Arial" w:cs="Arial"/>
                <w:b/>
                <w:color w:val="000000"/>
                <w:sz w:val="22"/>
                <w:szCs w:val="22"/>
              </w:rPr>
              <w:t xml:space="preserve"> </w:t>
            </w:r>
          </w:p>
        </w:tc>
        <w:tc>
          <w:tcPr>
            <w:tcW w:w="5225" w:type="dxa"/>
          </w:tcPr>
          <w:p w14:paraId="053808BF" w14:textId="77777777" w:rsidR="0018418A" w:rsidRPr="00C61248" w:rsidRDefault="005D517B" w:rsidP="0018418A">
            <w:pPr>
              <w:rPr>
                <w:rFonts w:ascii="Arial" w:hAnsi="Arial" w:cs="Arial"/>
                <w:color w:val="000000"/>
                <w:sz w:val="22"/>
                <w:szCs w:val="22"/>
              </w:rPr>
            </w:pPr>
            <w:r w:rsidRPr="00C61248">
              <w:rPr>
                <w:rFonts w:ascii="Arial" w:hAnsi="Arial" w:cs="Arial"/>
                <w:b/>
                <w:color w:val="000000"/>
                <w:sz w:val="22"/>
                <w:szCs w:val="22"/>
              </w:rPr>
              <w:t>Building and Facilities Manager</w:t>
            </w:r>
          </w:p>
        </w:tc>
      </w:tr>
      <w:tr w:rsidR="000C0E85" w:rsidRPr="00C61248" w14:paraId="31283953" w14:textId="77777777" w:rsidTr="005D517B">
        <w:trPr>
          <w:trHeight w:val="349"/>
        </w:trPr>
        <w:tc>
          <w:tcPr>
            <w:tcW w:w="3252" w:type="dxa"/>
          </w:tcPr>
          <w:p w14:paraId="0C372B75" w14:textId="77777777" w:rsidR="005D517B" w:rsidRPr="00C61248" w:rsidRDefault="000C0E85">
            <w:pPr>
              <w:rPr>
                <w:rFonts w:ascii="Arial" w:hAnsi="Arial" w:cs="Arial"/>
                <w:b/>
                <w:color w:val="000000"/>
                <w:sz w:val="22"/>
                <w:szCs w:val="22"/>
              </w:rPr>
            </w:pPr>
            <w:r w:rsidRPr="00C61248">
              <w:rPr>
                <w:rFonts w:ascii="Arial" w:hAnsi="Arial" w:cs="Arial"/>
                <w:b/>
                <w:color w:val="000000"/>
                <w:sz w:val="22"/>
                <w:szCs w:val="22"/>
              </w:rPr>
              <w:t>Responsible for (title and numbers):</w:t>
            </w:r>
            <w:r w:rsidR="00417891" w:rsidRPr="00C61248">
              <w:rPr>
                <w:rFonts w:ascii="Arial" w:hAnsi="Arial" w:cs="Arial"/>
                <w:b/>
                <w:color w:val="000000"/>
                <w:sz w:val="22"/>
                <w:szCs w:val="22"/>
              </w:rPr>
              <w:t xml:space="preserve"> </w:t>
            </w:r>
          </w:p>
          <w:p w14:paraId="3B8AE65F" w14:textId="77777777" w:rsidR="005D517B" w:rsidRPr="00C61248" w:rsidRDefault="005D517B">
            <w:pPr>
              <w:rPr>
                <w:rFonts w:ascii="Arial" w:hAnsi="Arial" w:cs="Arial"/>
                <w:b/>
                <w:color w:val="000000"/>
                <w:sz w:val="22"/>
                <w:szCs w:val="22"/>
              </w:rPr>
            </w:pPr>
          </w:p>
          <w:p w14:paraId="5AB48D32" w14:textId="77777777" w:rsidR="000C0E85" w:rsidRPr="00C61248" w:rsidRDefault="000C0E85">
            <w:pPr>
              <w:rPr>
                <w:rFonts w:ascii="Arial" w:hAnsi="Arial" w:cs="Arial"/>
                <w:b/>
                <w:color w:val="000000"/>
                <w:sz w:val="22"/>
                <w:szCs w:val="22"/>
              </w:rPr>
            </w:pPr>
          </w:p>
        </w:tc>
        <w:tc>
          <w:tcPr>
            <w:tcW w:w="5225" w:type="dxa"/>
          </w:tcPr>
          <w:p w14:paraId="5B99AA54" w14:textId="77777777" w:rsidR="0059315E" w:rsidRPr="00C61248" w:rsidRDefault="005D517B" w:rsidP="002D4AA3">
            <w:pPr>
              <w:rPr>
                <w:rFonts w:ascii="Arial" w:hAnsi="Arial" w:cs="Arial"/>
                <w:color w:val="000000"/>
                <w:sz w:val="22"/>
                <w:szCs w:val="22"/>
              </w:rPr>
            </w:pPr>
            <w:r w:rsidRPr="00C61248">
              <w:rPr>
                <w:rFonts w:ascii="Arial" w:hAnsi="Arial" w:cs="Arial"/>
                <w:color w:val="000000"/>
                <w:sz w:val="22"/>
                <w:szCs w:val="22"/>
              </w:rPr>
              <w:t>No direct line management responsibility. Responsible for the motivation and coordination of internal and external staff within the structure of the projects allocated.</w:t>
            </w:r>
          </w:p>
        </w:tc>
      </w:tr>
    </w:tbl>
    <w:p w14:paraId="6F2BF2B3" w14:textId="77777777" w:rsidR="00F077ED" w:rsidRPr="00C61248" w:rsidRDefault="00F077ED">
      <w:pPr>
        <w:rPr>
          <w:rFonts w:ascii="Arial" w:hAnsi="Arial" w:cs="Arial"/>
          <w:color w:val="000000"/>
          <w:sz w:val="22"/>
          <w:szCs w:val="22"/>
        </w:rPr>
      </w:pPr>
    </w:p>
    <w:p w14:paraId="040ABD29" w14:textId="77777777" w:rsidR="005D517B" w:rsidRPr="00C61248" w:rsidRDefault="00F0394E" w:rsidP="005D517B">
      <w:pPr>
        <w:jc w:val="both"/>
        <w:rPr>
          <w:rFonts w:ascii="Arial" w:hAnsi="Arial" w:cs="Arial"/>
          <w:sz w:val="22"/>
          <w:szCs w:val="22"/>
        </w:rPr>
      </w:pPr>
      <w:r w:rsidRPr="00C61248">
        <w:rPr>
          <w:rFonts w:ascii="Arial" w:hAnsi="Arial" w:cs="Arial"/>
          <w:b/>
          <w:color w:val="000000"/>
          <w:sz w:val="22"/>
          <w:szCs w:val="22"/>
        </w:rPr>
        <w:t>Job Purpose:</w:t>
      </w:r>
      <w:r w:rsidRPr="00C61248">
        <w:rPr>
          <w:rFonts w:ascii="Arial" w:hAnsi="Arial" w:cs="Arial"/>
          <w:sz w:val="22"/>
          <w:szCs w:val="22"/>
        </w:rPr>
        <w:t xml:space="preserve"> </w:t>
      </w:r>
      <w:r w:rsidRPr="00C61248">
        <w:rPr>
          <w:rFonts w:ascii="Arial" w:hAnsi="Arial" w:cs="Arial"/>
          <w:sz w:val="22"/>
          <w:szCs w:val="22"/>
        </w:rPr>
        <w:tab/>
      </w:r>
    </w:p>
    <w:p w14:paraId="2B077263" w14:textId="77777777" w:rsidR="005D517B" w:rsidRPr="00C61248" w:rsidRDefault="005D517B" w:rsidP="005D517B">
      <w:pPr>
        <w:jc w:val="both"/>
        <w:rPr>
          <w:rFonts w:ascii="Arial" w:hAnsi="Arial" w:cs="Arial"/>
          <w:sz w:val="22"/>
          <w:szCs w:val="22"/>
        </w:rPr>
      </w:pPr>
    </w:p>
    <w:p w14:paraId="57BC050C" w14:textId="77777777" w:rsidR="005D517B" w:rsidRPr="00C61248" w:rsidRDefault="005D517B" w:rsidP="00FA7651">
      <w:pPr>
        <w:jc w:val="both"/>
        <w:rPr>
          <w:rFonts w:ascii="Arial" w:hAnsi="Arial" w:cs="Arial"/>
          <w:sz w:val="22"/>
          <w:szCs w:val="22"/>
        </w:rPr>
      </w:pPr>
      <w:r w:rsidRPr="00C61248">
        <w:rPr>
          <w:rFonts w:ascii="Arial" w:hAnsi="Arial" w:cs="Arial"/>
          <w:sz w:val="22"/>
          <w:szCs w:val="22"/>
        </w:rPr>
        <w:t xml:space="preserve">Under the direction of the Building &amp; Facilities Manager assume responsibility for the coordination and ultimate delivery of construction &amp; maintenance projects within defined cost, time and quality parameters. To ensure projects are managed within current UWSP and </w:t>
      </w:r>
      <w:proofErr w:type="spellStart"/>
      <w:r w:rsidRPr="00C61248">
        <w:rPr>
          <w:rFonts w:ascii="Arial" w:hAnsi="Arial" w:cs="Arial"/>
          <w:sz w:val="22"/>
          <w:szCs w:val="22"/>
        </w:rPr>
        <w:t>UoW</w:t>
      </w:r>
      <w:proofErr w:type="spellEnd"/>
      <w:r w:rsidRPr="00C61248">
        <w:rPr>
          <w:rFonts w:ascii="Arial" w:hAnsi="Arial" w:cs="Arial"/>
          <w:sz w:val="22"/>
          <w:szCs w:val="22"/>
        </w:rPr>
        <w:t xml:space="preserve"> Operational &amp; Financial procedures.</w:t>
      </w:r>
    </w:p>
    <w:p w14:paraId="631A8954" w14:textId="77777777" w:rsidR="005D517B" w:rsidRPr="00C61248" w:rsidRDefault="005D517B" w:rsidP="005D517B">
      <w:pPr>
        <w:jc w:val="both"/>
        <w:rPr>
          <w:rFonts w:ascii="Arial" w:hAnsi="Arial" w:cs="Arial"/>
          <w:sz w:val="22"/>
          <w:szCs w:val="22"/>
        </w:rPr>
      </w:pPr>
    </w:p>
    <w:p w14:paraId="0C1351E8" w14:textId="77777777" w:rsidR="005D517B" w:rsidRPr="00C61248" w:rsidRDefault="005D517B" w:rsidP="005D517B">
      <w:pPr>
        <w:jc w:val="both"/>
        <w:rPr>
          <w:rFonts w:ascii="Arial" w:hAnsi="Arial" w:cs="Arial"/>
          <w:sz w:val="22"/>
          <w:szCs w:val="22"/>
        </w:rPr>
      </w:pPr>
      <w:r w:rsidRPr="00C61248">
        <w:rPr>
          <w:rFonts w:ascii="Arial" w:hAnsi="Arial" w:cs="Arial"/>
          <w:sz w:val="22"/>
          <w:szCs w:val="22"/>
        </w:rPr>
        <w:t>To be responsible for the feasibility assessment, design, supervision and contract management of refurbishment and planned maintenance projects across the Science Park and University as directed. Where directed carry out design, supervision and contract management tasks within projects.</w:t>
      </w:r>
    </w:p>
    <w:p w14:paraId="5C39E475" w14:textId="77777777" w:rsidR="005D517B" w:rsidRPr="00C61248" w:rsidRDefault="005D517B" w:rsidP="005D517B">
      <w:pPr>
        <w:jc w:val="both"/>
        <w:rPr>
          <w:rFonts w:ascii="Arial" w:hAnsi="Arial" w:cs="Arial"/>
          <w:sz w:val="22"/>
          <w:szCs w:val="22"/>
        </w:rPr>
      </w:pPr>
    </w:p>
    <w:p w14:paraId="33FE38AB" w14:textId="77777777" w:rsidR="005D517B" w:rsidRPr="00C61248" w:rsidRDefault="005D517B" w:rsidP="005D517B">
      <w:pPr>
        <w:jc w:val="both"/>
        <w:rPr>
          <w:rFonts w:ascii="Arial" w:hAnsi="Arial" w:cs="Arial"/>
          <w:sz w:val="22"/>
          <w:szCs w:val="22"/>
        </w:rPr>
      </w:pPr>
      <w:r w:rsidRPr="00C61248">
        <w:rPr>
          <w:rFonts w:ascii="Arial" w:hAnsi="Arial" w:cs="Arial"/>
          <w:sz w:val="22"/>
          <w:szCs w:val="22"/>
        </w:rPr>
        <w:t>To manage the process for new commercial tenan</w:t>
      </w:r>
      <w:r w:rsidR="00632E40">
        <w:rPr>
          <w:rFonts w:ascii="Arial" w:hAnsi="Arial" w:cs="Arial"/>
          <w:sz w:val="22"/>
          <w:szCs w:val="22"/>
        </w:rPr>
        <w:t>t leases across University.</w:t>
      </w:r>
      <w:r w:rsidRPr="00C61248">
        <w:rPr>
          <w:rFonts w:ascii="Arial" w:hAnsi="Arial" w:cs="Arial"/>
          <w:sz w:val="22"/>
          <w:szCs w:val="22"/>
        </w:rPr>
        <w:t xml:space="preserve"> This will involve liaising with all stake holders</w:t>
      </w:r>
      <w:r w:rsidR="00632E40">
        <w:rPr>
          <w:rFonts w:ascii="Arial" w:hAnsi="Arial" w:cs="Arial"/>
          <w:sz w:val="22"/>
          <w:szCs w:val="22"/>
        </w:rPr>
        <w:t xml:space="preserve"> within the process including Science Park colleagues,</w:t>
      </w:r>
      <w:r w:rsidRPr="00C61248">
        <w:rPr>
          <w:rFonts w:ascii="Arial" w:hAnsi="Arial" w:cs="Arial"/>
          <w:sz w:val="22"/>
          <w:szCs w:val="22"/>
        </w:rPr>
        <w:t xml:space="preserve"> the University’s Estates Office, Finance, and Health &amp; Safety departments and client organisations.  The post holder will undertake the complete lease administrative process ensuring that all aspects of the proposed lease arrangement complies wit</w:t>
      </w:r>
      <w:r w:rsidR="00632E40">
        <w:rPr>
          <w:rFonts w:ascii="Arial" w:hAnsi="Arial" w:cs="Arial"/>
          <w:sz w:val="22"/>
          <w:szCs w:val="22"/>
        </w:rPr>
        <w:t xml:space="preserve">h University </w:t>
      </w:r>
      <w:r w:rsidRPr="00C61248">
        <w:rPr>
          <w:rFonts w:ascii="Arial" w:hAnsi="Arial" w:cs="Arial"/>
          <w:sz w:val="22"/>
          <w:szCs w:val="22"/>
        </w:rPr>
        <w:t xml:space="preserve">financial regulations and other relevant regulations and statutory legislation.  </w:t>
      </w:r>
    </w:p>
    <w:p w14:paraId="3AD0BBA2" w14:textId="77777777" w:rsidR="00255F13" w:rsidRPr="00C61248" w:rsidRDefault="00255F13" w:rsidP="00DF0FBD">
      <w:pPr>
        <w:jc w:val="both"/>
        <w:rPr>
          <w:rFonts w:ascii="Arial" w:hAnsi="Arial" w:cs="Arial"/>
          <w:sz w:val="22"/>
          <w:szCs w:val="22"/>
        </w:rPr>
      </w:pPr>
    </w:p>
    <w:p w14:paraId="74BB0293" w14:textId="77777777" w:rsidR="0081115B" w:rsidRPr="00C61248" w:rsidRDefault="0081115B">
      <w:pPr>
        <w:rPr>
          <w:rFonts w:ascii="Arial" w:hAnsi="Arial" w:cs="Arial"/>
          <w:b/>
          <w:color w:val="000000"/>
          <w:sz w:val="22"/>
          <w:szCs w:val="22"/>
        </w:rPr>
      </w:pPr>
    </w:p>
    <w:p w14:paraId="455EC19B" w14:textId="77777777" w:rsidR="00C03C68" w:rsidRDefault="00C03C68">
      <w:pPr>
        <w:rPr>
          <w:rFonts w:ascii="Arial" w:hAnsi="Arial" w:cs="Arial"/>
          <w:b/>
          <w:color w:val="000000"/>
          <w:sz w:val="22"/>
          <w:szCs w:val="22"/>
        </w:rPr>
      </w:pPr>
      <w:r>
        <w:rPr>
          <w:rFonts w:ascii="Arial" w:hAnsi="Arial" w:cs="Arial"/>
          <w:b/>
          <w:color w:val="000000"/>
          <w:sz w:val="22"/>
          <w:szCs w:val="22"/>
        </w:rPr>
        <w:br w:type="page"/>
      </w:r>
    </w:p>
    <w:p w14:paraId="5F36290E" w14:textId="77777777" w:rsidR="00B126A7" w:rsidRPr="00C61248" w:rsidRDefault="00B126A7">
      <w:pPr>
        <w:rPr>
          <w:rFonts w:ascii="Arial" w:hAnsi="Arial" w:cs="Arial"/>
          <w:b/>
          <w:color w:val="000000"/>
          <w:sz w:val="22"/>
          <w:szCs w:val="22"/>
        </w:rPr>
      </w:pPr>
    </w:p>
    <w:p w14:paraId="3BD1DE72" w14:textId="77777777" w:rsidR="00B126A7" w:rsidRPr="00C61248" w:rsidRDefault="00B126A7">
      <w:pPr>
        <w:rPr>
          <w:rFonts w:ascii="Arial" w:hAnsi="Arial" w:cs="Arial"/>
          <w:b/>
          <w:color w:val="000000"/>
          <w:sz w:val="22"/>
          <w:szCs w:val="22"/>
        </w:rPr>
      </w:pPr>
    </w:p>
    <w:tbl>
      <w:tblPr>
        <w:tblW w:w="94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483"/>
        <w:gridCol w:w="728"/>
        <w:gridCol w:w="285"/>
        <w:gridCol w:w="428"/>
        <w:gridCol w:w="1079"/>
        <w:gridCol w:w="236"/>
        <w:gridCol w:w="1238"/>
        <w:gridCol w:w="325"/>
        <w:gridCol w:w="1439"/>
        <w:gridCol w:w="360"/>
        <w:gridCol w:w="1259"/>
        <w:gridCol w:w="180"/>
        <w:gridCol w:w="548"/>
      </w:tblGrid>
      <w:tr w:rsidR="00D37E4E" w:rsidRPr="00C61248" w14:paraId="253DDCDF" w14:textId="77777777" w:rsidTr="00FA7651">
        <w:trPr>
          <w:cantSplit/>
          <w:trHeight w:val="405"/>
        </w:trPr>
        <w:tc>
          <w:tcPr>
            <w:tcW w:w="8736" w:type="dxa"/>
            <w:gridSpan w:val="12"/>
            <w:tcBorders>
              <w:bottom w:val="single" w:sz="4" w:space="0" w:color="auto"/>
            </w:tcBorders>
            <w:shd w:val="clear" w:color="auto" w:fill="C0C0C0"/>
            <w:vAlign w:val="center"/>
          </w:tcPr>
          <w:p w14:paraId="7D4F8584" w14:textId="77777777" w:rsidR="00D37E4E" w:rsidRPr="00C61248" w:rsidRDefault="00D37E4E" w:rsidP="00FA7651">
            <w:pPr>
              <w:rPr>
                <w:rFonts w:ascii="Arial" w:hAnsi="Arial" w:cs="Arial"/>
                <w:b/>
                <w:color w:val="000000"/>
                <w:sz w:val="22"/>
                <w:szCs w:val="22"/>
              </w:rPr>
            </w:pPr>
            <w:r w:rsidRPr="00C61248">
              <w:rPr>
                <w:rFonts w:ascii="Arial" w:hAnsi="Arial" w:cs="Arial"/>
                <w:b/>
                <w:color w:val="000000"/>
                <w:sz w:val="22"/>
                <w:szCs w:val="22"/>
              </w:rPr>
              <w:t>Principal Accountabilities</w:t>
            </w:r>
          </w:p>
        </w:tc>
        <w:tc>
          <w:tcPr>
            <w:tcW w:w="728" w:type="dxa"/>
            <w:gridSpan w:val="2"/>
            <w:tcBorders>
              <w:bottom w:val="single" w:sz="4" w:space="0" w:color="auto"/>
            </w:tcBorders>
            <w:shd w:val="clear" w:color="auto" w:fill="C0C0C0"/>
          </w:tcPr>
          <w:p w14:paraId="6EC20B71" w14:textId="77777777" w:rsidR="00D37E4E" w:rsidRPr="00C61248" w:rsidRDefault="00D37E4E">
            <w:pPr>
              <w:rPr>
                <w:rFonts w:ascii="Arial" w:hAnsi="Arial" w:cs="Arial"/>
                <w:b/>
                <w:color w:val="000000"/>
                <w:sz w:val="22"/>
                <w:szCs w:val="22"/>
              </w:rPr>
            </w:pPr>
            <w:r w:rsidRPr="00C61248">
              <w:rPr>
                <w:rFonts w:ascii="Arial" w:hAnsi="Arial" w:cs="Arial"/>
                <w:b/>
                <w:color w:val="000000"/>
                <w:sz w:val="22"/>
                <w:szCs w:val="22"/>
              </w:rPr>
              <w:t>%</w:t>
            </w:r>
          </w:p>
        </w:tc>
      </w:tr>
      <w:tr w:rsidR="00AB7972" w:rsidRPr="00C61248" w14:paraId="640C8425" w14:textId="77777777" w:rsidTr="00FA7651">
        <w:trPr>
          <w:cantSplit/>
          <w:trHeight w:hRule="exact" w:val="312"/>
        </w:trPr>
        <w:tc>
          <w:tcPr>
            <w:tcW w:w="9464" w:type="dxa"/>
            <w:gridSpan w:val="14"/>
            <w:shd w:val="clear" w:color="auto" w:fill="F3F3F3"/>
            <w:vAlign w:val="center"/>
          </w:tcPr>
          <w:p w14:paraId="514F235D" w14:textId="77777777" w:rsidR="00AB7972" w:rsidRPr="00C61248" w:rsidRDefault="00AB7972">
            <w:pPr>
              <w:rPr>
                <w:rFonts w:ascii="Arial" w:hAnsi="Arial" w:cs="Arial"/>
                <w:b/>
                <w:color w:val="808080"/>
                <w:sz w:val="22"/>
                <w:szCs w:val="22"/>
              </w:rPr>
            </w:pPr>
            <w:r w:rsidRPr="00C61248">
              <w:rPr>
                <w:rFonts w:ascii="Arial" w:hAnsi="Arial" w:cs="Arial"/>
                <w:color w:val="808080"/>
                <w:sz w:val="22"/>
                <w:szCs w:val="22"/>
              </w:rPr>
              <w:t xml:space="preserve">This section contains the same information as the </w:t>
            </w:r>
            <w:r w:rsidR="004A1C7D" w:rsidRPr="00C61248">
              <w:rPr>
                <w:rFonts w:ascii="Arial" w:hAnsi="Arial" w:cs="Arial"/>
                <w:color w:val="808080"/>
                <w:sz w:val="22"/>
                <w:szCs w:val="22"/>
              </w:rPr>
              <w:t xml:space="preserve">‘Duties and Responsibilities’ of the </w:t>
            </w:r>
            <w:r w:rsidRPr="00C61248">
              <w:rPr>
                <w:rFonts w:ascii="Arial" w:hAnsi="Arial" w:cs="Arial"/>
                <w:color w:val="808080"/>
                <w:sz w:val="22"/>
                <w:szCs w:val="22"/>
              </w:rPr>
              <w:t>Job Description</w:t>
            </w:r>
          </w:p>
        </w:tc>
      </w:tr>
      <w:tr w:rsidR="00D37E4E" w:rsidRPr="00C61248" w14:paraId="54686953" w14:textId="77777777" w:rsidTr="00FA7651">
        <w:trPr>
          <w:trHeight w:val="4101"/>
        </w:trPr>
        <w:tc>
          <w:tcPr>
            <w:tcW w:w="8736" w:type="dxa"/>
            <w:gridSpan w:val="12"/>
            <w:tcBorders>
              <w:bottom w:val="single" w:sz="4" w:space="0" w:color="auto"/>
            </w:tcBorders>
          </w:tcPr>
          <w:p w14:paraId="4F3665B8" w14:textId="77777777" w:rsidR="00D45D13" w:rsidRDefault="00D45D13" w:rsidP="00403279">
            <w:pPr>
              <w:rPr>
                <w:rFonts w:ascii="Arial" w:hAnsi="Arial" w:cs="Arial"/>
                <w:color w:val="000000"/>
                <w:sz w:val="22"/>
                <w:szCs w:val="22"/>
              </w:rPr>
            </w:pPr>
          </w:p>
          <w:p w14:paraId="74E91B5B" w14:textId="77777777" w:rsidR="00DB7F67" w:rsidRPr="00B749A6" w:rsidRDefault="00DB7F67" w:rsidP="00DB7F67">
            <w:pPr>
              <w:rPr>
                <w:rFonts w:ascii="Arial" w:hAnsi="Arial" w:cs="Arial"/>
                <w:b/>
                <w:color w:val="000000"/>
                <w:sz w:val="22"/>
                <w:szCs w:val="22"/>
              </w:rPr>
            </w:pPr>
            <w:r w:rsidRPr="00B749A6">
              <w:rPr>
                <w:rFonts w:ascii="Arial" w:hAnsi="Arial" w:cs="Arial"/>
                <w:b/>
                <w:color w:val="000000"/>
                <w:sz w:val="22"/>
                <w:szCs w:val="22"/>
              </w:rPr>
              <w:t>Building Refurbishment and Maintenance.</w:t>
            </w:r>
          </w:p>
          <w:p w14:paraId="2DCB7842" w14:textId="77777777" w:rsidR="00DB7F67" w:rsidRDefault="00DB7F67" w:rsidP="00DB7F67">
            <w:pPr>
              <w:rPr>
                <w:rFonts w:ascii="Arial" w:hAnsi="Arial" w:cs="Arial"/>
                <w:color w:val="000000"/>
                <w:sz w:val="22"/>
                <w:szCs w:val="22"/>
              </w:rPr>
            </w:pPr>
            <w:r>
              <w:rPr>
                <w:rFonts w:ascii="Arial" w:hAnsi="Arial" w:cs="Arial"/>
                <w:color w:val="000000"/>
                <w:sz w:val="22"/>
                <w:szCs w:val="22"/>
              </w:rPr>
              <w:t xml:space="preserve">     </w:t>
            </w:r>
          </w:p>
          <w:p w14:paraId="71D13BBD" w14:textId="77777777" w:rsidR="00DB7F67" w:rsidRPr="00DB7F67" w:rsidRDefault="00DB7F67" w:rsidP="00DB7F67">
            <w:pPr>
              <w:pStyle w:val="ListParagraph"/>
              <w:numPr>
                <w:ilvl w:val="0"/>
                <w:numId w:val="26"/>
              </w:numPr>
              <w:rPr>
                <w:rFonts w:ascii="Arial" w:hAnsi="Arial" w:cs="Arial"/>
                <w:b/>
                <w:color w:val="000000"/>
                <w:sz w:val="22"/>
                <w:szCs w:val="22"/>
              </w:rPr>
            </w:pPr>
            <w:bookmarkStart w:id="0" w:name="_GoBack"/>
            <w:bookmarkEnd w:id="0"/>
            <w:r w:rsidRPr="00DB7F67">
              <w:rPr>
                <w:rFonts w:ascii="Arial" w:hAnsi="Arial" w:cs="Arial"/>
                <w:b/>
                <w:color w:val="000000"/>
                <w:sz w:val="22"/>
                <w:szCs w:val="22"/>
              </w:rPr>
              <w:t>Building refurbishment and Upgrade</w:t>
            </w:r>
          </w:p>
          <w:p w14:paraId="02EDB19B" w14:textId="77777777" w:rsidR="00DB7F67" w:rsidRDefault="00DB7F67" w:rsidP="00DB7F67">
            <w:pPr>
              <w:pStyle w:val="ListParagraph"/>
              <w:ind w:left="792"/>
              <w:rPr>
                <w:rFonts w:ascii="Arial" w:hAnsi="Arial" w:cs="Arial"/>
                <w:color w:val="000000"/>
                <w:sz w:val="22"/>
                <w:szCs w:val="22"/>
              </w:rPr>
            </w:pPr>
          </w:p>
          <w:p w14:paraId="73C3492B" w14:textId="77777777" w:rsidR="00DB7F67" w:rsidRPr="00DB7F67" w:rsidRDefault="00DB7F67" w:rsidP="00DB7F67">
            <w:pPr>
              <w:pStyle w:val="ListParagraph"/>
              <w:numPr>
                <w:ilvl w:val="0"/>
                <w:numId w:val="27"/>
              </w:numPr>
              <w:rPr>
                <w:rFonts w:ascii="Arial" w:hAnsi="Arial" w:cs="Arial"/>
                <w:color w:val="000000"/>
                <w:sz w:val="22"/>
                <w:szCs w:val="22"/>
              </w:rPr>
            </w:pPr>
            <w:r w:rsidRPr="00DB7F67">
              <w:rPr>
                <w:rFonts w:ascii="Arial" w:hAnsi="Arial" w:cs="Arial"/>
                <w:color w:val="000000"/>
                <w:sz w:val="22"/>
                <w:szCs w:val="22"/>
              </w:rPr>
              <w:t xml:space="preserve">Undertake feasibility studies for refurbishment projects, preparing initial budgets    </w:t>
            </w:r>
          </w:p>
          <w:p w14:paraId="25DAE9DD" w14:textId="77777777" w:rsidR="00DB7F67" w:rsidRPr="00DB7F67" w:rsidRDefault="00DB7F67" w:rsidP="00DB7F67">
            <w:pPr>
              <w:rPr>
                <w:rFonts w:ascii="Arial" w:hAnsi="Arial" w:cs="Arial"/>
                <w:color w:val="000000"/>
                <w:sz w:val="22"/>
                <w:szCs w:val="22"/>
              </w:rPr>
            </w:pPr>
          </w:p>
          <w:p w14:paraId="5A4A9BC6" w14:textId="77777777" w:rsidR="00DB7F67" w:rsidRPr="00DB7F67" w:rsidRDefault="00DB7F67" w:rsidP="00DB7F67">
            <w:pPr>
              <w:pStyle w:val="ListParagraph"/>
              <w:numPr>
                <w:ilvl w:val="0"/>
                <w:numId w:val="27"/>
              </w:numPr>
              <w:rPr>
                <w:rFonts w:ascii="Arial" w:hAnsi="Arial" w:cs="Arial"/>
                <w:color w:val="000000"/>
                <w:sz w:val="22"/>
                <w:szCs w:val="22"/>
              </w:rPr>
            </w:pPr>
            <w:r w:rsidRPr="00DB7F67">
              <w:rPr>
                <w:rFonts w:ascii="Arial" w:hAnsi="Arial" w:cs="Arial"/>
                <w:color w:val="000000"/>
                <w:sz w:val="22"/>
                <w:szCs w:val="22"/>
              </w:rPr>
              <w:t>Prepare specifications and plans as necessary, working with external consultants as required.</w:t>
            </w:r>
          </w:p>
          <w:p w14:paraId="7B46E89F" w14:textId="77777777" w:rsidR="00DB7F67" w:rsidRPr="00DB7F67" w:rsidRDefault="00DB7F67" w:rsidP="00DB7F67">
            <w:pPr>
              <w:rPr>
                <w:rFonts w:ascii="Arial" w:hAnsi="Arial" w:cs="Arial"/>
                <w:color w:val="000000"/>
                <w:sz w:val="22"/>
                <w:szCs w:val="22"/>
              </w:rPr>
            </w:pPr>
          </w:p>
          <w:p w14:paraId="6A5718F7" w14:textId="77777777" w:rsidR="00DB7F67" w:rsidRPr="00DB7F67" w:rsidRDefault="00DB7F67" w:rsidP="00DB7F67">
            <w:pPr>
              <w:pStyle w:val="ListParagraph"/>
              <w:numPr>
                <w:ilvl w:val="0"/>
                <w:numId w:val="27"/>
              </w:numPr>
              <w:rPr>
                <w:rFonts w:ascii="Arial" w:hAnsi="Arial" w:cs="Arial"/>
                <w:color w:val="000000"/>
                <w:sz w:val="22"/>
                <w:szCs w:val="22"/>
              </w:rPr>
            </w:pPr>
            <w:r w:rsidRPr="00DB7F67">
              <w:rPr>
                <w:rFonts w:ascii="Arial" w:hAnsi="Arial" w:cs="Arial"/>
                <w:color w:val="000000"/>
                <w:sz w:val="22"/>
                <w:szCs w:val="22"/>
              </w:rPr>
              <w:t>Submit projects for building regulation and planning approval as required.</w:t>
            </w:r>
          </w:p>
          <w:p w14:paraId="2A65A9A7" w14:textId="77777777" w:rsidR="00DB7F67" w:rsidRPr="00DB7F67" w:rsidRDefault="00DB7F67" w:rsidP="00DB7F67">
            <w:pPr>
              <w:rPr>
                <w:rFonts w:ascii="Arial" w:hAnsi="Arial" w:cs="Arial"/>
                <w:color w:val="000000"/>
                <w:sz w:val="22"/>
                <w:szCs w:val="22"/>
              </w:rPr>
            </w:pPr>
          </w:p>
          <w:p w14:paraId="192A310E" w14:textId="77777777" w:rsidR="00DB7F67" w:rsidRPr="00DB7F67" w:rsidRDefault="00DB7F67" w:rsidP="00DB7F67">
            <w:pPr>
              <w:pStyle w:val="ListParagraph"/>
              <w:numPr>
                <w:ilvl w:val="0"/>
                <w:numId w:val="27"/>
              </w:numPr>
              <w:rPr>
                <w:rFonts w:ascii="Arial" w:hAnsi="Arial" w:cs="Arial"/>
                <w:color w:val="000000"/>
                <w:sz w:val="22"/>
                <w:szCs w:val="22"/>
              </w:rPr>
            </w:pPr>
            <w:r w:rsidRPr="00DB7F67">
              <w:rPr>
                <w:rFonts w:ascii="Arial" w:hAnsi="Arial" w:cs="Arial"/>
                <w:color w:val="000000"/>
                <w:sz w:val="22"/>
                <w:szCs w:val="22"/>
              </w:rPr>
              <w:t>Undertake tenant consultation exercises.</w:t>
            </w:r>
          </w:p>
          <w:p w14:paraId="02A8A135" w14:textId="77777777" w:rsidR="00DB7F67" w:rsidRPr="00DB7F67" w:rsidRDefault="00DB7F67" w:rsidP="00DB7F67">
            <w:pPr>
              <w:rPr>
                <w:rFonts w:ascii="Arial" w:hAnsi="Arial" w:cs="Arial"/>
                <w:color w:val="000000"/>
                <w:sz w:val="22"/>
                <w:szCs w:val="22"/>
              </w:rPr>
            </w:pPr>
          </w:p>
          <w:p w14:paraId="1A3D2DCC" w14:textId="77777777" w:rsidR="00DB7F67" w:rsidRPr="00DB7F67" w:rsidRDefault="00DB7F67" w:rsidP="00DB7F67">
            <w:pPr>
              <w:pStyle w:val="ListParagraph"/>
              <w:numPr>
                <w:ilvl w:val="0"/>
                <w:numId w:val="27"/>
              </w:numPr>
              <w:rPr>
                <w:rFonts w:ascii="Arial" w:hAnsi="Arial" w:cs="Arial"/>
                <w:color w:val="000000"/>
                <w:sz w:val="22"/>
                <w:szCs w:val="22"/>
              </w:rPr>
            </w:pPr>
            <w:r w:rsidRPr="00DB7F67">
              <w:rPr>
                <w:rFonts w:ascii="Arial" w:hAnsi="Arial" w:cs="Arial"/>
                <w:color w:val="000000"/>
                <w:sz w:val="22"/>
                <w:szCs w:val="22"/>
              </w:rPr>
              <w:t>Procure works and appoint contractors on a value for money basis.</w:t>
            </w:r>
          </w:p>
          <w:p w14:paraId="38129FCA" w14:textId="77777777" w:rsidR="00DB7F67" w:rsidRPr="00DB7F67" w:rsidRDefault="00DB7F67" w:rsidP="00DB7F67">
            <w:pPr>
              <w:rPr>
                <w:rFonts w:ascii="Arial" w:hAnsi="Arial" w:cs="Arial"/>
                <w:color w:val="000000"/>
                <w:sz w:val="22"/>
                <w:szCs w:val="22"/>
              </w:rPr>
            </w:pPr>
          </w:p>
          <w:p w14:paraId="3D88C719" w14:textId="77777777" w:rsidR="00DB7F67" w:rsidRPr="00DB7F67" w:rsidRDefault="00DB7F67" w:rsidP="00DB7F67">
            <w:pPr>
              <w:pStyle w:val="ListParagraph"/>
              <w:numPr>
                <w:ilvl w:val="0"/>
                <w:numId w:val="27"/>
              </w:numPr>
              <w:rPr>
                <w:rFonts w:ascii="Arial" w:hAnsi="Arial" w:cs="Arial"/>
                <w:color w:val="000000"/>
                <w:sz w:val="22"/>
                <w:szCs w:val="22"/>
              </w:rPr>
            </w:pPr>
            <w:r w:rsidRPr="00DB7F67">
              <w:rPr>
                <w:rFonts w:ascii="Arial" w:hAnsi="Arial" w:cs="Arial"/>
                <w:color w:val="000000"/>
                <w:sz w:val="22"/>
                <w:szCs w:val="22"/>
              </w:rPr>
              <w:t>Undertake project management of projects ensuring their delivery on time on budget and to a high quality finish.</w:t>
            </w:r>
          </w:p>
          <w:p w14:paraId="434AE532" w14:textId="77777777" w:rsidR="00DB7F67" w:rsidRPr="00DB7F67" w:rsidRDefault="00DB7F67" w:rsidP="00DB7F67">
            <w:pPr>
              <w:rPr>
                <w:rFonts w:ascii="Arial" w:hAnsi="Arial" w:cs="Arial"/>
                <w:color w:val="000000"/>
                <w:sz w:val="22"/>
                <w:szCs w:val="22"/>
              </w:rPr>
            </w:pPr>
          </w:p>
          <w:p w14:paraId="2B478436" w14:textId="77777777" w:rsidR="00DB7F67" w:rsidRPr="00DB7F67" w:rsidRDefault="00DB7F67" w:rsidP="00DB7F67">
            <w:pPr>
              <w:pStyle w:val="ListParagraph"/>
              <w:numPr>
                <w:ilvl w:val="0"/>
                <w:numId w:val="26"/>
              </w:numPr>
              <w:rPr>
                <w:rFonts w:ascii="Arial" w:hAnsi="Arial" w:cs="Arial"/>
                <w:color w:val="000000"/>
                <w:sz w:val="22"/>
                <w:szCs w:val="22"/>
              </w:rPr>
            </w:pPr>
            <w:r w:rsidRPr="00DB7F67">
              <w:rPr>
                <w:rFonts w:ascii="Arial" w:hAnsi="Arial" w:cs="Arial"/>
                <w:b/>
                <w:color w:val="000000"/>
                <w:sz w:val="22"/>
                <w:szCs w:val="22"/>
              </w:rPr>
              <w:t xml:space="preserve">Assist in the development of planned maintenance programmes </w:t>
            </w:r>
            <w:r w:rsidRPr="00DB7F67">
              <w:rPr>
                <w:rFonts w:ascii="Arial" w:hAnsi="Arial" w:cs="Arial"/>
                <w:color w:val="000000"/>
                <w:sz w:val="22"/>
                <w:szCs w:val="22"/>
              </w:rPr>
              <w:t>through the analysis of responsive maintenance repairs and through the understanding of the life expectancy of different building components.</w:t>
            </w:r>
          </w:p>
          <w:p w14:paraId="71A7C54F" w14:textId="77777777" w:rsidR="00DB7F67" w:rsidRDefault="00DB7F67" w:rsidP="00DB7F67">
            <w:pPr>
              <w:rPr>
                <w:rFonts w:ascii="Arial" w:hAnsi="Arial" w:cs="Arial"/>
                <w:color w:val="000000"/>
                <w:sz w:val="22"/>
                <w:szCs w:val="22"/>
              </w:rPr>
            </w:pPr>
          </w:p>
          <w:p w14:paraId="4C4962A8" w14:textId="77777777" w:rsidR="00D45D13" w:rsidRPr="00AD35CB" w:rsidRDefault="00D45D13" w:rsidP="00DB7F67">
            <w:pPr>
              <w:rPr>
                <w:rFonts w:ascii="Arial" w:hAnsi="Arial" w:cs="Arial"/>
                <w:b/>
                <w:color w:val="000000"/>
                <w:sz w:val="22"/>
                <w:szCs w:val="22"/>
              </w:rPr>
            </w:pPr>
            <w:r w:rsidRPr="00AD35CB">
              <w:rPr>
                <w:rFonts w:ascii="Arial" w:hAnsi="Arial" w:cs="Arial"/>
                <w:b/>
                <w:color w:val="000000"/>
                <w:sz w:val="22"/>
                <w:szCs w:val="22"/>
              </w:rPr>
              <w:t>Commercial leases/licences</w:t>
            </w:r>
          </w:p>
          <w:p w14:paraId="365AA3B8" w14:textId="77777777" w:rsidR="00DF489A" w:rsidRDefault="00DF489A" w:rsidP="00403279">
            <w:pPr>
              <w:rPr>
                <w:rFonts w:ascii="Arial" w:hAnsi="Arial" w:cs="Arial"/>
                <w:color w:val="000000"/>
                <w:sz w:val="22"/>
                <w:szCs w:val="22"/>
              </w:rPr>
            </w:pPr>
          </w:p>
          <w:p w14:paraId="4E4797C5" w14:textId="77777777" w:rsidR="00DF489A" w:rsidRDefault="00DF489A" w:rsidP="00403279">
            <w:pPr>
              <w:rPr>
                <w:rFonts w:ascii="Arial" w:hAnsi="Arial" w:cs="Arial"/>
                <w:color w:val="000000"/>
                <w:sz w:val="22"/>
                <w:szCs w:val="22"/>
              </w:rPr>
            </w:pPr>
          </w:p>
          <w:p w14:paraId="2B9636CF" w14:textId="77777777" w:rsidR="00DF489A" w:rsidRDefault="00DF489A" w:rsidP="00403279">
            <w:pPr>
              <w:rPr>
                <w:rFonts w:ascii="Arial" w:hAnsi="Arial" w:cs="Arial"/>
                <w:color w:val="000000"/>
                <w:sz w:val="22"/>
                <w:szCs w:val="22"/>
              </w:rPr>
            </w:pPr>
          </w:p>
          <w:p w14:paraId="3CC17FA9" w14:textId="77777777" w:rsidR="006B52BA" w:rsidRPr="00AD35CB" w:rsidRDefault="00AD35CB" w:rsidP="00AD35CB">
            <w:pPr>
              <w:pStyle w:val="ListParagraph"/>
              <w:numPr>
                <w:ilvl w:val="0"/>
                <w:numId w:val="24"/>
              </w:numPr>
              <w:rPr>
                <w:rFonts w:ascii="Arial" w:hAnsi="Arial" w:cs="Arial"/>
                <w:b/>
                <w:color w:val="000000"/>
                <w:sz w:val="22"/>
                <w:szCs w:val="22"/>
              </w:rPr>
            </w:pPr>
            <w:r>
              <w:rPr>
                <w:rFonts w:ascii="Arial" w:hAnsi="Arial" w:cs="Arial"/>
                <w:b/>
                <w:color w:val="000000"/>
                <w:sz w:val="22"/>
                <w:szCs w:val="22"/>
              </w:rPr>
              <w:t xml:space="preserve"> </w:t>
            </w:r>
            <w:r w:rsidR="006B52BA" w:rsidRPr="00AD35CB">
              <w:rPr>
                <w:rFonts w:ascii="Arial" w:hAnsi="Arial" w:cs="Arial"/>
                <w:b/>
                <w:color w:val="000000"/>
                <w:sz w:val="22"/>
                <w:szCs w:val="22"/>
              </w:rPr>
              <w:t>University leases/licences to third parties</w:t>
            </w:r>
          </w:p>
          <w:p w14:paraId="664B55C7" w14:textId="77777777" w:rsidR="00DF489A" w:rsidRDefault="00DF489A" w:rsidP="00AA06D3">
            <w:pPr>
              <w:pStyle w:val="ListParagraph"/>
              <w:numPr>
                <w:ilvl w:val="0"/>
                <w:numId w:val="23"/>
              </w:numPr>
              <w:rPr>
                <w:rFonts w:ascii="Arial" w:hAnsi="Arial" w:cs="Arial"/>
                <w:color w:val="000000"/>
                <w:sz w:val="22"/>
                <w:szCs w:val="22"/>
              </w:rPr>
            </w:pPr>
            <w:r w:rsidRPr="00DF489A">
              <w:rPr>
                <w:rFonts w:ascii="Arial" w:hAnsi="Arial" w:cs="Arial"/>
                <w:color w:val="000000"/>
                <w:sz w:val="22"/>
                <w:szCs w:val="22"/>
              </w:rPr>
              <w:t>For existing tenancies</w:t>
            </w:r>
            <w:r w:rsidR="006B52BA" w:rsidRPr="00DF489A">
              <w:rPr>
                <w:rFonts w:ascii="Arial" w:hAnsi="Arial" w:cs="Arial"/>
                <w:color w:val="000000"/>
                <w:sz w:val="22"/>
                <w:szCs w:val="22"/>
              </w:rPr>
              <w:t xml:space="preserve"> identify key dates </w:t>
            </w:r>
            <w:r w:rsidR="00AD35CB" w:rsidRPr="00DF489A">
              <w:rPr>
                <w:rFonts w:ascii="Arial" w:hAnsi="Arial" w:cs="Arial"/>
                <w:color w:val="000000"/>
                <w:sz w:val="22"/>
                <w:szCs w:val="22"/>
              </w:rPr>
              <w:t>and dealing with</w:t>
            </w:r>
            <w:r w:rsidR="006B52BA" w:rsidRPr="00DF489A">
              <w:rPr>
                <w:rFonts w:ascii="Arial" w:hAnsi="Arial" w:cs="Arial"/>
                <w:color w:val="000000"/>
                <w:sz w:val="22"/>
                <w:szCs w:val="22"/>
              </w:rPr>
              <w:t xml:space="preserve"> rent reviews, renewals, expiries etc</w:t>
            </w:r>
            <w:r w:rsidR="00A77E09">
              <w:rPr>
                <w:rFonts w:ascii="Arial" w:hAnsi="Arial" w:cs="Arial"/>
                <w:color w:val="000000"/>
                <w:sz w:val="22"/>
                <w:szCs w:val="22"/>
              </w:rPr>
              <w:t>.</w:t>
            </w:r>
            <w:r w:rsidR="006B52BA" w:rsidRPr="00DF489A">
              <w:rPr>
                <w:rFonts w:ascii="Arial" w:hAnsi="Arial" w:cs="Arial"/>
                <w:color w:val="000000"/>
                <w:sz w:val="22"/>
                <w:szCs w:val="22"/>
              </w:rPr>
              <w:t xml:space="preserve"> in a timely manner</w:t>
            </w:r>
          </w:p>
          <w:p w14:paraId="732695E5" w14:textId="77777777" w:rsidR="00B56BC6" w:rsidRPr="00DF489A" w:rsidRDefault="00B56BC6" w:rsidP="00AA06D3">
            <w:pPr>
              <w:pStyle w:val="ListParagraph"/>
              <w:numPr>
                <w:ilvl w:val="0"/>
                <w:numId w:val="23"/>
              </w:numPr>
              <w:rPr>
                <w:rFonts w:ascii="Arial" w:hAnsi="Arial" w:cs="Arial"/>
                <w:color w:val="000000"/>
                <w:sz w:val="22"/>
                <w:szCs w:val="22"/>
              </w:rPr>
            </w:pPr>
            <w:r w:rsidRPr="00DF489A">
              <w:rPr>
                <w:rFonts w:ascii="Arial" w:hAnsi="Arial" w:cs="Arial"/>
                <w:color w:val="000000"/>
                <w:sz w:val="22"/>
                <w:szCs w:val="22"/>
              </w:rPr>
              <w:t>For all new enquiries and for proposed renewals, work with departments across the University (including space Management, Estates, Health &amp; Safety, academic departments and others) to establish if it is appropriate to let the premises</w:t>
            </w:r>
            <w:r w:rsidR="00DB7F67">
              <w:rPr>
                <w:rFonts w:ascii="Arial" w:hAnsi="Arial" w:cs="Arial"/>
                <w:color w:val="000000"/>
                <w:sz w:val="22"/>
                <w:szCs w:val="22"/>
              </w:rPr>
              <w:t>, submitting proposal to Group finance Director for approval</w:t>
            </w:r>
          </w:p>
          <w:p w14:paraId="2A5173E5" w14:textId="77777777" w:rsidR="00C85263" w:rsidRDefault="00C85263" w:rsidP="00A476BB">
            <w:pPr>
              <w:pStyle w:val="ListParagraph"/>
              <w:numPr>
                <w:ilvl w:val="0"/>
                <w:numId w:val="23"/>
              </w:numPr>
              <w:rPr>
                <w:rFonts w:ascii="Arial" w:hAnsi="Arial" w:cs="Arial"/>
                <w:color w:val="000000"/>
                <w:sz w:val="22"/>
                <w:szCs w:val="22"/>
              </w:rPr>
            </w:pPr>
            <w:r>
              <w:rPr>
                <w:rFonts w:ascii="Arial" w:hAnsi="Arial" w:cs="Arial"/>
                <w:color w:val="000000"/>
                <w:sz w:val="22"/>
                <w:szCs w:val="22"/>
              </w:rPr>
              <w:t xml:space="preserve">Advise on negotiations with prospective and current tenants </w:t>
            </w:r>
            <w:r w:rsidR="00DF489A">
              <w:rPr>
                <w:rFonts w:ascii="Arial" w:hAnsi="Arial" w:cs="Arial"/>
                <w:color w:val="000000"/>
                <w:sz w:val="22"/>
                <w:szCs w:val="22"/>
              </w:rPr>
              <w:t xml:space="preserve">according to the brief from the Group Finance Director </w:t>
            </w:r>
            <w:r>
              <w:rPr>
                <w:rFonts w:ascii="Arial" w:hAnsi="Arial" w:cs="Arial"/>
                <w:color w:val="000000"/>
                <w:sz w:val="22"/>
                <w:szCs w:val="22"/>
              </w:rPr>
              <w:t>taking the lead when requested.</w:t>
            </w:r>
          </w:p>
          <w:p w14:paraId="11D7DBDB" w14:textId="77777777" w:rsidR="00AD35CB" w:rsidRPr="00AD35CB" w:rsidRDefault="00893272" w:rsidP="00A476BB">
            <w:pPr>
              <w:pStyle w:val="ListParagraph"/>
              <w:numPr>
                <w:ilvl w:val="0"/>
                <w:numId w:val="23"/>
              </w:numPr>
              <w:rPr>
                <w:rFonts w:ascii="Arial" w:hAnsi="Arial" w:cs="Arial"/>
                <w:color w:val="000000"/>
                <w:sz w:val="22"/>
                <w:szCs w:val="22"/>
              </w:rPr>
            </w:pPr>
            <w:r w:rsidRPr="00AD35CB">
              <w:rPr>
                <w:rFonts w:ascii="Arial" w:hAnsi="Arial" w:cs="Arial"/>
                <w:color w:val="000000"/>
                <w:sz w:val="22"/>
                <w:szCs w:val="22"/>
              </w:rPr>
              <w:t>Prepare Heads of Terms and lease/licence documentation using the Company’s solicitors</w:t>
            </w:r>
            <w:r w:rsidR="00DF489A">
              <w:rPr>
                <w:rFonts w:ascii="Arial" w:hAnsi="Arial" w:cs="Arial"/>
                <w:color w:val="000000"/>
                <w:sz w:val="22"/>
                <w:szCs w:val="22"/>
              </w:rPr>
              <w:t>,</w:t>
            </w:r>
            <w:r w:rsidR="00AD35CB" w:rsidRPr="00AD35CB">
              <w:rPr>
                <w:rFonts w:ascii="Arial" w:hAnsi="Arial" w:cs="Arial"/>
                <w:color w:val="000000"/>
                <w:sz w:val="22"/>
                <w:szCs w:val="22"/>
              </w:rPr>
              <w:t xml:space="preserve"> lia</w:t>
            </w:r>
            <w:r w:rsidR="00C85263">
              <w:rPr>
                <w:rFonts w:ascii="Arial" w:hAnsi="Arial" w:cs="Arial"/>
                <w:color w:val="000000"/>
                <w:sz w:val="22"/>
                <w:szCs w:val="22"/>
              </w:rPr>
              <w:t>i</w:t>
            </w:r>
            <w:r w:rsidR="00AD35CB" w:rsidRPr="00AD35CB">
              <w:rPr>
                <w:rFonts w:ascii="Arial" w:hAnsi="Arial" w:cs="Arial"/>
                <w:color w:val="000000"/>
                <w:sz w:val="22"/>
                <w:szCs w:val="22"/>
              </w:rPr>
              <w:t xml:space="preserve">sing with management and other University personnel as appropriate and </w:t>
            </w:r>
            <w:r w:rsidR="00AD35CB">
              <w:rPr>
                <w:rFonts w:ascii="Arial" w:hAnsi="Arial" w:cs="Arial"/>
                <w:color w:val="000000"/>
                <w:sz w:val="22"/>
                <w:szCs w:val="22"/>
              </w:rPr>
              <w:t>s</w:t>
            </w:r>
            <w:r w:rsidR="00AD35CB" w:rsidRPr="00AD35CB">
              <w:rPr>
                <w:rFonts w:ascii="Arial" w:hAnsi="Arial" w:cs="Arial"/>
                <w:color w:val="000000"/>
                <w:sz w:val="22"/>
                <w:szCs w:val="22"/>
              </w:rPr>
              <w:t>ubmit documentation for signature.</w:t>
            </w:r>
          </w:p>
          <w:p w14:paraId="211A14DC" w14:textId="77777777" w:rsidR="00AD35CB" w:rsidRDefault="00C85263" w:rsidP="006B52BA">
            <w:pPr>
              <w:pStyle w:val="ListParagraph"/>
              <w:numPr>
                <w:ilvl w:val="0"/>
                <w:numId w:val="23"/>
              </w:numPr>
              <w:rPr>
                <w:rFonts w:ascii="Arial" w:hAnsi="Arial" w:cs="Arial"/>
                <w:color w:val="000000"/>
                <w:sz w:val="22"/>
                <w:szCs w:val="22"/>
              </w:rPr>
            </w:pPr>
            <w:r>
              <w:rPr>
                <w:rFonts w:ascii="Arial" w:hAnsi="Arial" w:cs="Arial"/>
                <w:color w:val="000000"/>
                <w:sz w:val="22"/>
                <w:szCs w:val="22"/>
              </w:rPr>
              <w:t>Produce a landlord information pack for the department managing the building/space occupied by the tenant.</w:t>
            </w:r>
          </w:p>
          <w:p w14:paraId="009F0D86" w14:textId="77777777" w:rsidR="00C85263" w:rsidRDefault="00C85263" w:rsidP="006B52BA">
            <w:pPr>
              <w:pStyle w:val="ListParagraph"/>
              <w:numPr>
                <w:ilvl w:val="0"/>
                <w:numId w:val="23"/>
              </w:numPr>
              <w:rPr>
                <w:rFonts w:ascii="Arial" w:hAnsi="Arial" w:cs="Arial"/>
                <w:color w:val="000000"/>
                <w:sz w:val="22"/>
                <w:szCs w:val="22"/>
              </w:rPr>
            </w:pPr>
            <w:r>
              <w:rPr>
                <w:rFonts w:ascii="Arial" w:hAnsi="Arial" w:cs="Arial"/>
                <w:color w:val="000000"/>
                <w:sz w:val="22"/>
                <w:szCs w:val="22"/>
              </w:rPr>
              <w:t>Undertake condition surveys at the start a</w:t>
            </w:r>
            <w:r w:rsidR="00400017">
              <w:rPr>
                <w:rFonts w:ascii="Arial" w:hAnsi="Arial" w:cs="Arial"/>
                <w:color w:val="000000"/>
                <w:sz w:val="22"/>
                <w:szCs w:val="22"/>
              </w:rPr>
              <w:t>nd end of the lease, preparing dilapidations</w:t>
            </w:r>
            <w:r>
              <w:rPr>
                <w:rFonts w:ascii="Arial" w:hAnsi="Arial" w:cs="Arial"/>
                <w:color w:val="000000"/>
                <w:sz w:val="22"/>
                <w:szCs w:val="22"/>
              </w:rPr>
              <w:t xml:space="preserve"> schedule</w:t>
            </w:r>
            <w:r w:rsidR="00400017">
              <w:rPr>
                <w:rFonts w:ascii="Arial" w:hAnsi="Arial" w:cs="Arial"/>
                <w:color w:val="000000"/>
                <w:sz w:val="22"/>
                <w:szCs w:val="22"/>
              </w:rPr>
              <w:t>s as required.</w:t>
            </w:r>
            <w:r>
              <w:rPr>
                <w:rFonts w:ascii="Arial" w:hAnsi="Arial" w:cs="Arial"/>
                <w:color w:val="000000"/>
                <w:sz w:val="22"/>
                <w:szCs w:val="22"/>
              </w:rPr>
              <w:t xml:space="preserve"> </w:t>
            </w:r>
          </w:p>
          <w:p w14:paraId="70D679BC" w14:textId="77777777" w:rsidR="00AD35CB" w:rsidRDefault="00AD35CB" w:rsidP="00AD35CB">
            <w:pPr>
              <w:rPr>
                <w:rFonts w:ascii="Arial" w:hAnsi="Arial" w:cs="Arial"/>
                <w:color w:val="000000"/>
                <w:sz w:val="22"/>
                <w:szCs w:val="22"/>
              </w:rPr>
            </w:pPr>
          </w:p>
          <w:p w14:paraId="6F091A01" w14:textId="77777777" w:rsidR="00B064C9" w:rsidRPr="00B064C9" w:rsidRDefault="00B064C9" w:rsidP="00B064C9">
            <w:pPr>
              <w:pStyle w:val="ListParagraph"/>
              <w:ind w:left="792"/>
              <w:rPr>
                <w:rFonts w:ascii="Arial" w:hAnsi="Arial" w:cs="Arial"/>
                <w:color w:val="000000"/>
                <w:sz w:val="22"/>
                <w:szCs w:val="22"/>
              </w:rPr>
            </w:pPr>
          </w:p>
          <w:p w14:paraId="4B3795B8" w14:textId="77777777" w:rsidR="00B749A6" w:rsidRPr="00B749A6" w:rsidRDefault="00B749A6" w:rsidP="00B749A6">
            <w:pPr>
              <w:pStyle w:val="ListParagraph"/>
              <w:ind w:left="792"/>
              <w:rPr>
                <w:rFonts w:ascii="Arial" w:hAnsi="Arial" w:cs="Arial"/>
                <w:color w:val="000000"/>
                <w:sz w:val="22"/>
                <w:szCs w:val="22"/>
              </w:rPr>
            </w:pPr>
          </w:p>
          <w:p w14:paraId="2E778957" w14:textId="77777777" w:rsidR="00B749A6" w:rsidRDefault="00B749A6" w:rsidP="00B749A6">
            <w:pPr>
              <w:rPr>
                <w:rFonts w:ascii="Arial" w:hAnsi="Arial" w:cs="Arial"/>
                <w:color w:val="000000"/>
                <w:sz w:val="22"/>
                <w:szCs w:val="22"/>
              </w:rPr>
            </w:pPr>
          </w:p>
          <w:p w14:paraId="3ADC8BBF" w14:textId="77777777" w:rsidR="00B749A6" w:rsidRPr="00B749A6" w:rsidRDefault="00B749A6" w:rsidP="00B749A6">
            <w:pPr>
              <w:rPr>
                <w:rFonts w:ascii="Arial" w:hAnsi="Arial" w:cs="Arial"/>
                <w:color w:val="000000"/>
                <w:sz w:val="22"/>
                <w:szCs w:val="22"/>
              </w:rPr>
            </w:pPr>
          </w:p>
        </w:tc>
        <w:tc>
          <w:tcPr>
            <w:tcW w:w="728" w:type="dxa"/>
            <w:gridSpan w:val="2"/>
            <w:tcBorders>
              <w:bottom w:val="single" w:sz="4" w:space="0" w:color="auto"/>
            </w:tcBorders>
          </w:tcPr>
          <w:p w14:paraId="39EA009E" w14:textId="77777777" w:rsidR="00EA4092" w:rsidRDefault="00EA4092">
            <w:pPr>
              <w:rPr>
                <w:rFonts w:ascii="Arial" w:hAnsi="Arial" w:cs="Arial"/>
                <w:color w:val="000000"/>
                <w:sz w:val="22"/>
                <w:szCs w:val="22"/>
              </w:rPr>
            </w:pPr>
          </w:p>
          <w:p w14:paraId="61268C42" w14:textId="77777777" w:rsidR="00DB7F67" w:rsidRDefault="00400017">
            <w:pPr>
              <w:rPr>
                <w:rFonts w:ascii="Arial" w:hAnsi="Arial" w:cs="Arial"/>
                <w:color w:val="000000"/>
                <w:sz w:val="22"/>
                <w:szCs w:val="22"/>
              </w:rPr>
            </w:pPr>
            <w:r>
              <w:rPr>
                <w:rFonts w:ascii="Arial" w:hAnsi="Arial" w:cs="Arial"/>
                <w:color w:val="000000"/>
                <w:sz w:val="22"/>
                <w:szCs w:val="22"/>
              </w:rPr>
              <w:t>8</w:t>
            </w:r>
            <w:r w:rsidR="00DB7F67">
              <w:rPr>
                <w:rFonts w:ascii="Arial" w:hAnsi="Arial" w:cs="Arial"/>
                <w:color w:val="000000"/>
                <w:sz w:val="22"/>
                <w:szCs w:val="22"/>
              </w:rPr>
              <w:t>0%</w:t>
            </w:r>
          </w:p>
          <w:p w14:paraId="1EDF982B" w14:textId="77777777" w:rsidR="00DB7F67" w:rsidRDefault="00DB7F67">
            <w:pPr>
              <w:rPr>
                <w:rFonts w:ascii="Arial" w:hAnsi="Arial" w:cs="Arial"/>
                <w:color w:val="000000"/>
                <w:sz w:val="22"/>
                <w:szCs w:val="22"/>
              </w:rPr>
            </w:pPr>
          </w:p>
          <w:p w14:paraId="02DD7B72" w14:textId="77777777" w:rsidR="00DB7F67" w:rsidRDefault="00DB7F67">
            <w:pPr>
              <w:rPr>
                <w:rFonts w:ascii="Arial" w:hAnsi="Arial" w:cs="Arial"/>
                <w:color w:val="000000"/>
                <w:sz w:val="22"/>
                <w:szCs w:val="22"/>
              </w:rPr>
            </w:pPr>
          </w:p>
          <w:p w14:paraId="05D58561" w14:textId="77777777" w:rsidR="00DB7F67" w:rsidRDefault="00DB7F67">
            <w:pPr>
              <w:rPr>
                <w:rFonts w:ascii="Arial" w:hAnsi="Arial" w:cs="Arial"/>
                <w:color w:val="000000"/>
                <w:sz w:val="22"/>
                <w:szCs w:val="22"/>
              </w:rPr>
            </w:pPr>
          </w:p>
          <w:p w14:paraId="6B6AA039" w14:textId="77777777" w:rsidR="00DB7F67" w:rsidRDefault="00DB7F67">
            <w:pPr>
              <w:rPr>
                <w:rFonts w:ascii="Arial" w:hAnsi="Arial" w:cs="Arial"/>
                <w:color w:val="000000"/>
                <w:sz w:val="22"/>
                <w:szCs w:val="22"/>
              </w:rPr>
            </w:pPr>
          </w:p>
          <w:p w14:paraId="74918E33" w14:textId="77777777" w:rsidR="00DB7F67" w:rsidRDefault="00DB7F67">
            <w:pPr>
              <w:rPr>
                <w:rFonts w:ascii="Arial" w:hAnsi="Arial" w:cs="Arial"/>
                <w:color w:val="000000"/>
                <w:sz w:val="22"/>
                <w:szCs w:val="22"/>
              </w:rPr>
            </w:pPr>
          </w:p>
          <w:p w14:paraId="0F0933FD" w14:textId="77777777" w:rsidR="00DB7F67" w:rsidRDefault="00DB7F67">
            <w:pPr>
              <w:rPr>
                <w:rFonts w:ascii="Arial" w:hAnsi="Arial" w:cs="Arial"/>
                <w:color w:val="000000"/>
                <w:sz w:val="22"/>
                <w:szCs w:val="22"/>
              </w:rPr>
            </w:pPr>
          </w:p>
          <w:p w14:paraId="6F1C3551" w14:textId="77777777" w:rsidR="00DB7F67" w:rsidRDefault="00DB7F67">
            <w:pPr>
              <w:rPr>
                <w:rFonts w:ascii="Arial" w:hAnsi="Arial" w:cs="Arial"/>
                <w:color w:val="000000"/>
                <w:sz w:val="22"/>
                <w:szCs w:val="22"/>
              </w:rPr>
            </w:pPr>
          </w:p>
          <w:p w14:paraId="28365E69" w14:textId="77777777" w:rsidR="00DB7F67" w:rsidRDefault="00DB7F67">
            <w:pPr>
              <w:rPr>
                <w:rFonts w:ascii="Arial" w:hAnsi="Arial" w:cs="Arial"/>
                <w:color w:val="000000"/>
                <w:sz w:val="22"/>
                <w:szCs w:val="22"/>
              </w:rPr>
            </w:pPr>
          </w:p>
          <w:p w14:paraId="48D0B0E5" w14:textId="77777777" w:rsidR="00DB7F67" w:rsidRDefault="00DB7F67">
            <w:pPr>
              <w:rPr>
                <w:rFonts w:ascii="Arial" w:hAnsi="Arial" w:cs="Arial"/>
                <w:color w:val="000000"/>
                <w:sz w:val="22"/>
                <w:szCs w:val="22"/>
              </w:rPr>
            </w:pPr>
          </w:p>
          <w:p w14:paraId="091F175D" w14:textId="77777777" w:rsidR="00DB7F67" w:rsidRDefault="00DB7F67">
            <w:pPr>
              <w:rPr>
                <w:rFonts w:ascii="Arial" w:hAnsi="Arial" w:cs="Arial"/>
                <w:color w:val="000000"/>
                <w:sz w:val="22"/>
                <w:szCs w:val="22"/>
              </w:rPr>
            </w:pPr>
          </w:p>
          <w:p w14:paraId="08CFF9EB" w14:textId="77777777" w:rsidR="00DB7F67" w:rsidRDefault="00DB7F67">
            <w:pPr>
              <w:rPr>
                <w:rFonts w:ascii="Arial" w:hAnsi="Arial" w:cs="Arial"/>
                <w:color w:val="000000"/>
                <w:sz w:val="22"/>
                <w:szCs w:val="22"/>
              </w:rPr>
            </w:pPr>
          </w:p>
          <w:p w14:paraId="2DB36984" w14:textId="77777777" w:rsidR="00DB7F67" w:rsidRDefault="00DB7F67">
            <w:pPr>
              <w:rPr>
                <w:rFonts w:ascii="Arial" w:hAnsi="Arial" w:cs="Arial"/>
                <w:color w:val="000000"/>
                <w:sz w:val="22"/>
                <w:szCs w:val="22"/>
              </w:rPr>
            </w:pPr>
          </w:p>
          <w:p w14:paraId="56E3A8D2" w14:textId="77777777" w:rsidR="00DB7F67" w:rsidRDefault="00DB7F67">
            <w:pPr>
              <w:rPr>
                <w:rFonts w:ascii="Arial" w:hAnsi="Arial" w:cs="Arial"/>
                <w:color w:val="000000"/>
                <w:sz w:val="22"/>
                <w:szCs w:val="22"/>
              </w:rPr>
            </w:pPr>
          </w:p>
          <w:p w14:paraId="76D05F25" w14:textId="77777777" w:rsidR="00DB7F67" w:rsidRDefault="00DB7F67">
            <w:pPr>
              <w:rPr>
                <w:rFonts w:ascii="Arial" w:hAnsi="Arial" w:cs="Arial"/>
                <w:color w:val="000000"/>
                <w:sz w:val="22"/>
                <w:szCs w:val="22"/>
              </w:rPr>
            </w:pPr>
          </w:p>
          <w:p w14:paraId="32DF0CFF" w14:textId="77777777" w:rsidR="00DB7F67" w:rsidRDefault="00DB7F67">
            <w:pPr>
              <w:rPr>
                <w:rFonts w:ascii="Arial" w:hAnsi="Arial" w:cs="Arial"/>
                <w:color w:val="000000"/>
                <w:sz w:val="22"/>
                <w:szCs w:val="22"/>
              </w:rPr>
            </w:pPr>
          </w:p>
          <w:p w14:paraId="32026489" w14:textId="77777777" w:rsidR="00DB7F67" w:rsidRDefault="00DB7F67">
            <w:pPr>
              <w:rPr>
                <w:rFonts w:ascii="Arial" w:hAnsi="Arial" w:cs="Arial"/>
                <w:color w:val="000000"/>
                <w:sz w:val="22"/>
                <w:szCs w:val="22"/>
              </w:rPr>
            </w:pPr>
          </w:p>
          <w:p w14:paraId="20D7A3B4" w14:textId="77777777" w:rsidR="00DB7F67" w:rsidRDefault="00DB7F67">
            <w:pPr>
              <w:rPr>
                <w:rFonts w:ascii="Arial" w:hAnsi="Arial" w:cs="Arial"/>
                <w:color w:val="000000"/>
                <w:sz w:val="22"/>
                <w:szCs w:val="22"/>
              </w:rPr>
            </w:pPr>
          </w:p>
          <w:p w14:paraId="0BAFF242" w14:textId="77777777" w:rsidR="00DB7F67" w:rsidRDefault="00DB7F67">
            <w:pPr>
              <w:rPr>
                <w:rFonts w:ascii="Arial" w:hAnsi="Arial" w:cs="Arial"/>
                <w:color w:val="000000"/>
                <w:sz w:val="22"/>
                <w:szCs w:val="22"/>
              </w:rPr>
            </w:pPr>
          </w:p>
          <w:p w14:paraId="77ED747D" w14:textId="77777777" w:rsidR="00DB7F67" w:rsidRDefault="00DB7F67">
            <w:pPr>
              <w:rPr>
                <w:rFonts w:ascii="Arial" w:hAnsi="Arial" w:cs="Arial"/>
                <w:color w:val="000000"/>
                <w:sz w:val="22"/>
                <w:szCs w:val="22"/>
              </w:rPr>
            </w:pPr>
          </w:p>
          <w:p w14:paraId="6B9AC72F" w14:textId="77777777" w:rsidR="00DB7F67" w:rsidRDefault="00DB7F67">
            <w:pPr>
              <w:rPr>
                <w:rFonts w:ascii="Arial" w:hAnsi="Arial" w:cs="Arial"/>
                <w:color w:val="000000"/>
                <w:sz w:val="22"/>
                <w:szCs w:val="22"/>
              </w:rPr>
            </w:pPr>
          </w:p>
          <w:p w14:paraId="2BD845F2" w14:textId="77777777" w:rsidR="00DB7F67" w:rsidRDefault="00DB7F67">
            <w:pPr>
              <w:rPr>
                <w:rFonts w:ascii="Arial" w:hAnsi="Arial" w:cs="Arial"/>
                <w:color w:val="000000"/>
                <w:sz w:val="22"/>
                <w:szCs w:val="22"/>
              </w:rPr>
            </w:pPr>
          </w:p>
          <w:p w14:paraId="23000FBC" w14:textId="77777777" w:rsidR="00DB7F67" w:rsidRPr="00C61248" w:rsidRDefault="00400017">
            <w:pPr>
              <w:rPr>
                <w:rFonts w:ascii="Arial" w:hAnsi="Arial" w:cs="Arial"/>
                <w:color w:val="000000"/>
                <w:sz w:val="22"/>
                <w:szCs w:val="22"/>
              </w:rPr>
            </w:pPr>
            <w:r>
              <w:rPr>
                <w:rFonts w:ascii="Arial" w:hAnsi="Arial" w:cs="Arial"/>
                <w:color w:val="000000"/>
                <w:sz w:val="22"/>
                <w:szCs w:val="22"/>
              </w:rPr>
              <w:t>2</w:t>
            </w:r>
            <w:r w:rsidR="00DB7F67">
              <w:rPr>
                <w:rFonts w:ascii="Arial" w:hAnsi="Arial" w:cs="Arial"/>
                <w:color w:val="000000"/>
                <w:sz w:val="22"/>
                <w:szCs w:val="22"/>
              </w:rPr>
              <w:t>0%</w:t>
            </w:r>
          </w:p>
        </w:tc>
      </w:tr>
      <w:tr w:rsidR="00D37E4E" w:rsidRPr="00C61248" w14:paraId="695E396C" w14:textId="77777777" w:rsidTr="00FA7651">
        <w:trPr>
          <w:cantSplit/>
          <w:trHeight w:val="375"/>
        </w:trPr>
        <w:tc>
          <w:tcPr>
            <w:tcW w:w="9464" w:type="dxa"/>
            <w:gridSpan w:val="14"/>
            <w:tcBorders>
              <w:bottom w:val="single" w:sz="4" w:space="0" w:color="auto"/>
            </w:tcBorders>
            <w:shd w:val="clear" w:color="auto" w:fill="C0C0C0"/>
            <w:vAlign w:val="center"/>
          </w:tcPr>
          <w:p w14:paraId="449D80AD" w14:textId="77777777" w:rsidR="00D37E4E" w:rsidRPr="00C61248" w:rsidRDefault="00D37E4E" w:rsidP="00BD5158">
            <w:pPr>
              <w:rPr>
                <w:rFonts w:ascii="Arial" w:hAnsi="Arial" w:cs="Arial"/>
                <w:b/>
                <w:color w:val="000000"/>
                <w:sz w:val="22"/>
                <w:szCs w:val="22"/>
              </w:rPr>
            </w:pPr>
            <w:r w:rsidRPr="00C61248">
              <w:rPr>
                <w:rFonts w:ascii="Arial" w:hAnsi="Arial" w:cs="Arial"/>
                <w:b/>
                <w:color w:val="000000"/>
                <w:sz w:val="22"/>
                <w:szCs w:val="22"/>
              </w:rPr>
              <w:lastRenderedPageBreak/>
              <w:t>Knowledge, Skills and Experience</w:t>
            </w:r>
          </w:p>
        </w:tc>
      </w:tr>
      <w:tr w:rsidR="00AB7972" w:rsidRPr="00C61248" w14:paraId="19AAC66B" w14:textId="77777777" w:rsidTr="00FA7651">
        <w:trPr>
          <w:cantSplit/>
          <w:trHeight w:val="311"/>
        </w:trPr>
        <w:tc>
          <w:tcPr>
            <w:tcW w:w="9464" w:type="dxa"/>
            <w:gridSpan w:val="14"/>
            <w:shd w:val="clear" w:color="auto" w:fill="F3F3F3"/>
            <w:vAlign w:val="center"/>
          </w:tcPr>
          <w:p w14:paraId="5ECDD680" w14:textId="77777777" w:rsidR="00AB7972" w:rsidRPr="00C61248" w:rsidRDefault="00AB7972" w:rsidP="00BD5158">
            <w:pPr>
              <w:rPr>
                <w:rFonts w:ascii="Arial" w:hAnsi="Arial" w:cs="Arial"/>
                <w:b/>
                <w:color w:val="000000"/>
                <w:sz w:val="22"/>
                <w:szCs w:val="22"/>
              </w:rPr>
            </w:pPr>
            <w:r w:rsidRPr="00C61248">
              <w:rPr>
                <w:rFonts w:ascii="Arial" w:hAnsi="Arial" w:cs="Arial"/>
                <w:color w:val="808080"/>
                <w:sz w:val="22"/>
                <w:szCs w:val="22"/>
              </w:rPr>
              <w:t>This section contains the same information as the Person Specification</w:t>
            </w:r>
          </w:p>
        </w:tc>
      </w:tr>
      <w:tr w:rsidR="00723504" w:rsidRPr="00C61248" w14:paraId="52786380" w14:textId="77777777" w:rsidTr="00FA7651">
        <w:trPr>
          <w:trHeight w:val="467"/>
        </w:trPr>
        <w:tc>
          <w:tcPr>
            <w:tcW w:w="2087" w:type="dxa"/>
            <w:gridSpan w:val="3"/>
          </w:tcPr>
          <w:p w14:paraId="478AA926" w14:textId="77777777" w:rsidR="00723504" w:rsidRPr="00C61248" w:rsidRDefault="00D37E4E" w:rsidP="00BD5158">
            <w:pPr>
              <w:rPr>
                <w:rFonts w:ascii="Arial" w:hAnsi="Arial" w:cs="Arial"/>
                <w:color w:val="000000"/>
                <w:sz w:val="22"/>
                <w:szCs w:val="22"/>
              </w:rPr>
            </w:pPr>
            <w:r w:rsidRPr="00C61248">
              <w:rPr>
                <w:rFonts w:ascii="Arial" w:hAnsi="Arial" w:cs="Arial"/>
                <w:color w:val="000000"/>
                <w:sz w:val="22"/>
                <w:szCs w:val="22"/>
              </w:rPr>
              <w:t>Qualifications</w:t>
            </w:r>
          </w:p>
        </w:tc>
        <w:tc>
          <w:tcPr>
            <w:tcW w:w="7377" w:type="dxa"/>
            <w:gridSpan w:val="11"/>
          </w:tcPr>
          <w:p w14:paraId="2D87EC13" w14:textId="77777777" w:rsidR="00BA1F6C" w:rsidRPr="00C61248" w:rsidRDefault="005D517B" w:rsidP="00417891">
            <w:pPr>
              <w:pStyle w:val="ListParagraph"/>
              <w:ind w:left="0"/>
              <w:rPr>
                <w:rFonts w:ascii="Arial" w:hAnsi="Arial" w:cs="Arial"/>
                <w:color w:val="000000"/>
                <w:sz w:val="22"/>
                <w:szCs w:val="22"/>
              </w:rPr>
            </w:pPr>
            <w:r w:rsidRPr="00C61248">
              <w:rPr>
                <w:rFonts w:ascii="Arial" w:hAnsi="Arial" w:cs="Arial"/>
                <w:sz w:val="22"/>
                <w:szCs w:val="22"/>
              </w:rPr>
              <w:t>A construction</w:t>
            </w:r>
            <w:r w:rsidR="00324AD8">
              <w:rPr>
                <w:rFonts w:ascii="Arial" w:hAnsi="Arial" w:cs="Arial"/>
                <w:sz w:val="22"/>
                <w:szCs w:val="22"/>
              </w:rPr>
              <w:t xml:space="preserve"> or property</w:t>
            </w:r>
            <w:r w:rsidRPr="00C61248">
              <w:rPr>
                <w:rFonts w:ascii="Arial" w:hAnsi="Arial" w:cs="Arial"/>
                <w:sz w:val="22"/>
                <w:szCs w:val="22"/>
              </w:rPr>
              <w:t xml:space="preserve"> related first degree or Higher Technician qualification or equivalent professional qualification in a construction related discipline</w:t>
            </w:r>
          </w:p>
        </w:tc>
      </w:tr>
      <w:tr w:rsidR="00D37E4E" w:rsidRPr="00C61248" w14:paraId="48EED6F9" w14:textId="77777777" w:rsidTr="00FA7651">
        <w:trPr>
          <w:trHeight w:val="780"/>
        </w:trPr>
        <w:tc>
          <w:tcPr>
            <w:tcW w:w="2087" w:type="dxa"/>
            <w:gridSpan w:val="3"/>
          </w:tcPr>
          <w:p w14:paraId="6F8E1417" w14:textId="77777777" w:rsidR="00D37E4E" w:rsidRPr="00C61248" w:rsidRDefault="00D37E4E" w:rsidP="00BD5158">
            <w:pPr>
              <w:rPr>
                <w:rFonts w:ascii="Arial" w:hAnsi="Arial" w:cs="Arial"/>
                <w:color w:val="000000"/>
                <w:sz w:val="22"/>
                <w:szCs w:val="22"/>
              </w:rPr>
            </w:pPr>
            <w:r w:rsidRPr="00C61248">
              <w:rPr>
                <w:rFonts w:ascii="Arial" w:hAnsi="Arial" w:cs="Arial"/>
                <w:color w:val="000000"/>
                <w:sz w:val="22"/>
                <w:szCs w:val="22"/>
              </w:rPr>
              <w:t>Professional Qualifications</w:t>
            </w:r>
          </w:p>
        </w:tc>
        <w:tc>
          <w:tcPr>
            <w:tcW w:w="7377" w:type="dxa"/>
            <w:gridSpan w:val="11"/>
          </w:tcPr>
          <w:p w14:paraId="38A5BA74" w14:textId="77777777" w:rsidR="005D517B" w:rsidRPr="00C61248" w:rsidRDefault="005D517B" w:rsidP="00B14950">
            <w:pPr>
              <w:pStyle w:val="ListParagraph"/>
              <w:ind w:left="0"/>
              <w:rPr>
                <w:rFonts w:ascii="Arial" w:hAnsi="Arial" w:cs="Arial"/>
                <w:color w:val="000000"/>
                <w:sz w:val="22"/>
                <w:szCs w:val="22"/>
              </w:rPr>
            </w:pPr>
            <w:r w:rsidRPr="00C61248">
              <w:rPr>
                <w:rFonts w:ascii="Arial" w:hAnsi="Arial" w:cs="Arial"/>
                <w:sz w:val="22"/>
                <w:szCs w:val="22"/>
              </w:rPr>
              <w:t xml:space="preserve">A professional membership of an appropriate professional body (e.g. RICS, MCIOB, </w:t>
            </w:r>
            <w:r w:rsidR="00B14950">
              <w:rPr>
                <w:rFonts w:ascii="Arial" w:hAnsi="Arial" w:cs="Arial"/>
                <w:sz w:val="22"/>
                <w:szCs w:val="22"/>
              </w:rPr>
              <w:t>APM</w:t>
            </w:r>
            <w:r w:rsidRPr="00C61248">
              <w:rPr>
                <w:rFonts w:ascii="Arial" w:hAnsi="Arial" w:cs="Arial"/>
                <w:sz w:val="22"/>
                <w:szCs w:val="22"/>
              </w:rPr>
              <w:t>) is desirable but</w:t>
            </w:r>
            <w:r w:rsidR="00721224">
              <w:rPr>
                <w:rFonts w:ascii="Arial" w:hAnsi="Arial" w:cs="Arial"/>
                <w:sz w:val="22"/>
                <w:szCs w:val="22"/>
              </w:rPr>
              <w:t xml:space="preserve"> not essential; however, 2 </w:t>
            </w:r>
            <w:r w:rsidR="00507982" w:rsidRPr="00C61248">
              <w:rPr>
                <w:rFonts w:ascii="Arial" w:hAnsi="Arial" w:cs="Arial"/>
                <w:sz w:val="22"/>
                <w:szCs w:val="22"/>
              </w:rPr>
              <w:t>years’ experience</w:t>
            </w:r>
            <w:r w:rsidRPr="00C61248">
              <w:rPr>
                <w:rFonts w:ascii="Arial" w:hAnsi="Arial" w:cs="Arial"/>
                <w:sz w:val="22"/>
                <w:szCs w:val="22"/>
              </w:rPr>
              <w:t xml:space="preserve"> of project delivery in a ‘client side’ position is the minimum acceptable. </w:t>
            </w:r>
          </w:p>
        </w:tc>
      </w:tr>
      <w:tr w:rsidR="00D37E4E" w:rsidRPr="00C61248" w14:paraId="6D3E5725" w14:textId="77777777" w:rsidTr="00FA7651">
        <w:trPr>
          <w:trHeight w:val="780"/>
        </w:trPr>
        <w:tc>
          <w:tcPr>
            <w:tcW w:w="2087" w:type="dxa"/>
            <w:gridSpan w:val="3"/>
          </w:tcPr>
          <w:p w14:paraId="0DB9D857" w14:textId="77777777" w:rsidR="00D37E4E" w:rsidRPr="00C61248" w:rsidRDefault="00D37E4E" w:rsidP="00BD5158">
            <w:pPr>
              <w:rPr>
                <w:rFonts w:ascii="Arial" w:hAnsi="Arial" w:cs="Arial"/>
                <w:color w:val="000000"/>
                <w:sz w:val="22"/>
                <w:szCs w:val="22"/>
              </w:rPr>
            </w:pPr>
            <w:r w:rsidRPr="00C61248">
              <w:rPr>
                <w:rFonts w:ascii="Arial" w:hAnsi="Arial" w:cs="Arial"/>
                <w:color w:val="000000"/>
                <w:sz w:val="22"/>
                <w:szCs w:val="22"/>
              </w:rPr>
              <w:t>Previous Experience</w:t>
            </w:r>
          </w:p>
        </w:tc>
        <w:tc>
          <w:tcPr>
            <w:tcW w:w="7377" w:type="dxa"/>
            <w:gridSpan w:val="11"/>
          </w:tcPr>
          <w:p w14:paraId="2DAD38D4" w14:textId="77777777" w:rsidR="00DB7F67" w:rsidRDefault="00B14950" w:rsidP="005D517B">
            <w:pPr>
              <w:jc w:val="both"/>
              <w:rPr>
                <w:rFonts w:ascii="Arial" w:hAnsi="Arial" w:cs="Arial"/>
                <w:sz w:val="22"/>
                <w:szCs w:val="22"/>
              </w:rPr>
            </w:pPr>
            <w:r>
              <w:rPr>
                <w:rFonts w:ascii="Arial" w:hAnsi="Arial" w:cs="Arial"/>
                <w:sz w:val="22"/>
                <w:szCs w:val="22"/>
              </w:rPr>
              <w:t>E</w:t>
            </w:r>
            <w:r w:rsidR="005D517B" w:rsidRPr="00C61248">
              <w:rPr>
                <w:rFonts w:ascii="Arial" w:hAnsi="Arial" w:cs="Arial"/>
                <w:sz w:val="22"/>
                <w:szCs w:val="22"/>
              </w:rPr>
              <w:t xml:space="preserve">xperience of </w:t>
            </w:r>
            <w:r w:rsidR="00E03D46">
              <w:rPr>
                <w:rFonts w:ascii="Arial" w:hAnsi="Arial" w:cs="Arial"/>
                <w:sz w:val="22"/>
                <w:szCs w:val="22"/>
              </w:rPr>
              <w:t xml:space="preserve">managing </w:t>
            </w:r>
            <w:r w:rsidR="00507982">
              <w:rPr>
                <w:rFonts w:ascii="Arial" w:hAnsi="Arial" w:cs="Arial"/>
                <w:sz w:val="22"/>
                <w:szCs w:val="22"/>
              </w:rPr>
              <w:t xml:space="preserve">construction </w:t>
            </w:r>
            <w:r w:rsidR="00E03D46">
              <w:rPr>
                <w:rFonts w:ascii="Arial" w:hAnsi="Arial" w:cs="Arial"/>
                <w:sz w:val="22"/>
                <w:szCs w:val="22"/>
              </w:rPr>
              <w:t xml:space="preserve">projects and undertaking the management </w:t>
            </w:r>
            <w:r w:rsidR="00DB7F67">
              <w:rPr>
                <w:rFonts w:ascii="Arial" w:hAnsi="Arial" w:cs="Arial"/>
                <w:sz w:val="22"/>
                <w:szCs w:val="22"/>
              </w:rPr>
              <w:t>of planned</w:t>
            </w:r>
            <w:r w:rsidR="00E03D46">
              <w:rPr>
                <w:rFonts w:ascii="Arial" w:hAnsi="Arial" w:cs="Arial"/>
                <w:sz w:val="22"/>
                <w:szCs w:val="22"/>
              </w:rPr>
              <w:t xml:space="preserve"> and responsive maintenance</w:t>
            </w:r>
            <w:r w:rsidR="005D517B" w:rsidRPr="00C61248">
              <w:rPr>
                <w:rFonts w:ascii="Arial" w:hAnsi="Arial" w:cs="Arial"/>
                <w:sz w:val="22"/>
                <w:szCs w:val="22"/>
              </w:rPr>
              <w:t>.</w:t>
            </w:r>
          </w:p>
          <w:p w14:paraId="6969F1D5" w14:textId="77777777" w:rsidR="005D517B" w:rsidRPr="00C61248" w:rsidRDefault="00507982" w:rsidP="005D517B">
            <w:pPr>
              <w:jc w:val="both"/>
              <w:rPr>
                <w:rFonts w:ascii="Arial" w:hAnsi="Arial" w:cs="Arial"/>
                <w:sz w:val="22"/>
                <w:szCs w:val="22"/>
              </w:rPr>
            </w:pPr>
            <w:r>
              <w:rPr>
                <w:rFonts w:ascii="Arial" w:hAnsi="Arial" w:cs="Arial"/>
                <w:sz w:val="22"/>
                <w:szCs w:val="22"/>
              </w:rPr>
              <w:t xml:space="preserve"> </w:t>
            </w:r>
          </w:p>
          <w:p w14:paraId="206F69E6" w14:textId="77777777" w:rsidR="000C2298" w:rsidRPr="00C61248" w:rsidRDefault="00DB7F67" w:rsidP="005D517B">
            <w:pPr>
              <w:pStyle w:val="ListParagraph"/>
              <w:ind w:left="0"/>
              <w:rPr>
                <w:rFonts w:ascii="Arial" w:hAnsi="Arial" w:cs="Arial"/>
                <w:color w:val="000000"/>
                <w:sz w:val="22"/>
                <w:szCs w:val="22"/>
              </w:rPr>
            </w:pPr>
            <w:r w:rsidRPr="00C61248">
              <w:rPr>
                <w:rFonts w:ascii="Arial" w:hAnsi="Arial" w:cs="Arial"/>
                <w:sz w:val="22"/>
                <w:szCs w:val="22"/>
              </w:rPr>
              <w:t>Experience with the letting of commercial leases and a working knowledge of dilapidations surveys and schedules</w:t>
            </w:r>
          </w:p>
        </w:tc>
      </w:tr>
      <w:tr w:rsidR="00D37E4E" w:rsidRPr="00C61248" w14:paraId="53653CFF" w14:textId="77777777" w:rsidTr="00FA7651">
        <w:trPr>
          <w:trHeight w:val="416"/>
        </w:trPr>
        <w:tc>
          <w:tcPr>
            <w:tcW w:w="2087" w:type="dxa"/>
            <w:gridSpan w:val="3"/>
          </w:tcPr>
          <w:p w14:paraId="0BA2284C" w14:textId="77777777" w:rsidR="00D37E4E" w:rsidRPr="00C61248" w:rsidRDefault="00D37E4E" w:rsidP="00BD5158">
            <w:pPr>
              <w:rPr>
                <w:rFonts w:ascii="Arial" w:hAnsi="Arial" w:cs="Arial"/>
                <w:color w:val="000000"/>
                <w:sz w:val="22"/>
                <w:szCs w:val="22"/>
              </w:rPr>
            </w:pPr>
            <w:r w:rsidRPr="00C61248">
              <w:rPr>
                <w:rFonts w:ascii="Arial" w:hAnsi="Arial" w:cs="Arial"/>
                <w:color w:val="000000"/>
                <w:sz w:val="22"/>
                <w:szCs w:val="22"/>
              </w:rPr>
              <w:t>Knowledge and Skills</w:t>
            </w:r>
          </w:p>
        </w:tc>
        <w:tc>
          <w:tcPr>
            <w:tcW w:w="7377" w:type="dxa"/>
            <w:gridSpan w:val="11"/>
          </w:tcPr>
          <w:p w14:paraId="66F096D7" w14:textId="77777777" w:rsidR="005D517B" w:rsidRPr="00C61248" w:rsidRDefault="005D517B" w:rsidP="005D517B">
            <w:pPr>
              <w:rPr>
                <w:rFonts w:ascii="Arial" w:hAnsi="Arial" w:cs="Arial"/>
                <w:sz w:val="22"/>
                <w:szCs w:val="22"/>
              </w:rPr>
            </w:pPr>
          </w:p>
          <w:p w14:paraId="36D7AEE4" w14:textId="77777777" w:rsidR="005D517B" w:rsidRPr="00C61248" w:rsidRDefault="005D517B" w:rsidP="005D517B">
            <w:pPr>
              <w:pStyle w:val="ListParagraph"/>
              <w:numPr>
                <w:ilvl w:val="0"/>
                <w:numId w:val="16"/>
              </w:numPr>
              <w:jc w:val="both"/>
              <w:rPr>
                <w:rFonts w:ascii="Arial" w:hAnsi="Arial" w:cs="Arial"/>
                <w:sz w:val="22"/>
                <w:szCs w:val="22"/>
              </w:rPr>
            </w:pPr>
            <w:r w:rsidRPr="00C61248">
              <w:rPr>
                <w:rFonts w:ascii="Arial" w:hAnsi="Arial" w:cs="Arial"/>
                <w:sz w:val="22"/>
                <w:szCs w:val="22"/>
              </w:rPr>
              <w:t>Post holders are expected to have a working competency in:</w:t>
            </w:r>
          </w:p>
          <w:p w14:paraId="0B5D332E" w14:textId="77777777" w:rsidR="005D517B" w:rsidRPr="00C61248" w:rsidRDefault="005D517B" w:rsidP="005D517B">
            <w:pPr>
              <w:pStyle w:val="ListParagraph"/>
              <w:numPr>
                <w:ilvl w:val="1"/>
                <w:numId w:val="16"/>
              </w:numPr>
              <w:jc w:val="both"/>
              <w:rPr>
                <w:rFonts w:ascii="Arial" w:hAnsi="Arial" w:cs="Arial"/>
                <w:color w:val="000000"/>
                <w:sz w:val="22"/>
                <w:szCs w:val="22"/>
              </w:rPr>
            </w:pPr>
            <w:r w:rsidRPr="00C61248">
              <w:rPr>
                <w:rFonts w:ascii="Arial" w:hAnsi="Arial" w:cs="Arial"/>
                <w:color w:val="000000"/>
                <w:sz w:val="22"/>
                <w:szCs w:val="22"/>
              </w:rPr>
              <w:t>The use of construction contracts and their administration</w:t>
            </w:r>
          </w:p>
          <w:p w14:paraId="118110BB" w14:textId="77777777" w:rsidR="005D517B" w:rsidRPr="00C61248" w:rsidRDefault="005D517B" w:rsidP="005D517B">
            <w:pPr>
              <w:pStyle w:val="ListParagraph"/>
              <w:numPr>
                <w:ilvl w:val="1"/>
                <w:numId w:val="16"/>
              </w:numPr>
              <w:jc w:val="both"/>
              <w:rPr>
                <w:rFonts w:ascii="Arial" w:hAnsi="Arial" w:cs="Arial"/>
                <w:color w:val="000000"/>
                <w:sz w:val="22"/>
                <w:szCs w:val="22"/>
              </w:rPr>
            </w:pPr>
            <w:r w:rsidRPr="00C61248">
              <w:rPr>
                <w:rFonts w:ascii="Arial" w:hAnsi="Arial" w:cs="Arial"/>
                <w:color w:val="000000"/>
                <w:sz w:val="22"/>
                <w:szCs w:val="22"/>
              </w:rPr>
              <w:t>Construction technology, building design an</w:t>
            </w:r>
            <w:r w:rsidR="00B14950">
              <w:rPr>
                <w:rFonts w:ascii="Arial" w:hAnsi="Arial" w:cs="Arial"/>
                <w:color w:val="000000"/>
                <w:sz w:val="22"/>
                <w:szCs w:val="22"/>
              </w:rPr>
              <w:t>d specification writing</w:t>
            </w:r>
          </w:p>
          <w:p w14:paraId="1F6B7F12" w14:textId="77777777" w:rsidR="005D517B" w:rsidRPr="00C61248" w:rsidRDefault="005D517B" w:rsidP="005D517B">
            <w:pPr>
              <w:pStyle w:val="ListParagraph"/>
              <w:numPr>
                <w:ilvl w:val="1"/>
                <w:numId w:val="16"/>
              </w:numPr>
              <w:jc w:val="both"/>
              <w:rPr>
                <w:rFonts w:ascii="Arial" w:hAnsi="Arial" w:cs="Arial"/>
                <w:color w:val="000000"/>
                <w:sz w:val="22"/>
                <w:szCs w:val="22"/>
              </w:rPr>
            </w:pPr>
            <w:r w:rsidRPr="00C61248">
              <w:rPr>
                <w:rFonts w:ascii="Arial" w:hAnsi="Arial" w:cs="Arial"/>
                <w:color w:val="000000"/>
                <w:sz w:val="22"/>
                <w:szCs w:val="22"/>
              </w:rPr>
              <w:t>Construction Health and Safety, as client and designer</w:t>
            </w:r>
          </w:p>
          <w:p w14:paraId="79F6A4A9" w14:textId="77777777" w:rsidR="005D517B" w:rsidRPr="00C61248" w:rsidRDefault="005D517B" w:rsidP="005D517B">
            <w:pPr>
              <w:ind w:left="360"/>
              <w:jc w:val="both"/>
              <w:rPr>
                <w:rFonts w:ascii="Arial" w:hAnsi="Arial" w:cs="Arial"/>
                <w:color w:val="000000"/>
                <w:sz w:val="22"/>
                <w:szCs w:val="22"/>
              </w:rPr>
            </w:pPr>
          </w:p>
          <w:p w14:paraId="0617E068" w14:textId="77777777" w:rsidR="005D517B" w:rsidRPr="00E03D46" w:rsidRDefault="005D517B" w:rsidP="00E03D46">
            <w:pPr>
              <w:pStyle w:val="ListParagraph"/>
              <w:numPr>
                <w:ilvl w:val="0"/>
                <w:numId w:val="16"/>
              </w:numPr>
              <w:jc w:val="both"/>
              <w:rPr>
                <w:rFonts w:ascii="Arial" w:hAnsi="Arial" w:cs="Arial"/>
                <w:color w:val="000000"/>
                <w:sz w:val="22"/>
                <w:szCs w:val="22"/>
              </w:rPr>
            </w:pPr>
            <w:r w:rsidRPr="00C61248">
              <w:rPr>
                <w:rFonts w:ascii="Arial" w:hAnsi="Arial" w:cs="Arial"/>
                <w:color w:val="000000"/>
                <w:sz w:val="22"/>
                <w:szCs w:val="22"/>
              </w:rPr>
              <w:t>Post holders are expected to have a working knowledge of:</w:t>
            </w:r>
          </w:p>
          <w:p w14:paraId="5D08B6BE" w14:textId="77777777" w:rsidR="005D517B" w:rsidRPr="00C61248" w:rsidRDefault="005D517B" w:rsidP="005D517B">
            <w:pPr>
              <w:pStyle w:val="ListParagraph"/>
              <w:numPr>
                <w:ilvl w:val="1"/>
                <w:numId w:val="16"/>
              </w:numPr>
              <w:jc w:val="both"/>
              <w:rPr>
                <w:rFonts w:ascii="Arial" w:hAnsi="Arial" w:cs="Arial"/>
                <w:color w:val="000000"/>
                <w:sz w:val="22"/>
                <w:szCs w:val="22"/>
              </w:rPr>
            </w:pPr>
            <w:r w:rsidRPr="00C61248">
              <w:rPr>
                <w:rFonts w:ascii="Arial" w:hAnsi="Arial" w:cs="Arial"/>
                <w:color w:val="000000"/>
                <w:sz w:val="22"/>
                <w:szCs w:val="22"/>
              </w:rPr>
              <w:t xml:space="preserve">IT </w:t>
            </w:r>
            <w:r w:rsidR="00B14950">
              <w:rPr>
                <w:rFonts w:ascii="Arial" w:hAnsi="Arial" w:cs="Arial"/>
                <w:color w:val="000000"/>
                <w:sz w:val="22"/>
                <w:szCs w:val="22"/>
              </w:rPr>
              <w:t>systems</w:t>
            </w:r>
            <w:r w:rsidRPr="00C61248">
              <w:rPr>
                <w:rFonts w:ascii="Arial" w:hAnsi="Arial" w:cs="Arial"/>
                <w:color w:val="000000"/>
                <w:sz w:val="22"/>
                <w:szCs w:val="22"/>
              </w:rPr>
              <w:t>(MS Office suite including Excel and MS Project)</w:t>
            </w:r>
          </w:p>
          <w:p w14:paraId="3257835F" w14:textId="77777777" w:rsidR="005D517B" w:rsidRPr="00C61248" w:rsidRDefault="005D517B" w:rsidP="005D517B">
            <w:pPr>
              <w:ind w:left="360"/>
              <w:jc w:val="both"/>
              <w:rPr>
                <w:rFonts w:ascii="Arial" w:hAnsi="Arial" w:cs="Arial"/>
                <w:color w:val="000000"/>
                <w:sz w:val="22"/>
                <w:szCs w:val="22"/>
              </w:rPr>
            </w:pPr>
          </w:p>
          <w:p w14:paraId="6257A003" w14:textId="77777777" w:rsidR="00C61248" w:rsidRPr="00C61248" w:rsidRDefault="005D517B" w:rsidP="00C61248">
            <w:pPr>
              <w:pStyle w:val="ListParagraph"/>
              <w:numPr>
                <w:ilvl w:val="0"/>
                <w:numId w:val="16"/>
              </w:numPr>
              <w:jc w:val="both"/>
              <w:rPr>
                <w:rFonts w:ascii="Arial" w:hAnsi="Arial" w:cs="Arial"/>
                <w:sz w:val="22"/>
                <w:szCs w:val="22"/>
              </w:rPr>
            </w:pPr>
            <w:r w:rsidRPr="00C61248">
              <w:rPr>
                <w:rFonts w:ascii="Arial" w:hAnsi="Arial" w:cs="Arial"/>
                <w:sz w:val="22"/>
                <w:szCs w:val="22"/>
              </w:rPr>
              <w:t>Possess a good all-round knowledge of the construction process probably underpinned with expertise in a discipline specialism.</w:t>
            </w:r>
          </w:p>
          <w:p w14:paraId="56A27E63" w14:textId="77777777" w:rsidR="005D517B" w:rsidRPr="00C61248" w:rsidRDefault="005D517B" w:rsidP="005D517B">
            <w:pPr>
              <w:jc w:val="both"/>
              <w:rPr>
                <w:rFonts w:ascii="Arial" w:hAnsi="Arial" w:cs="Arial"/>
                <w:sz w:val="22"/>
                <w:szCs w:val="22"/>
              </w:rPr>
            </w:pPr>
          </w:p>
          <w:p w14:paraId="32D77A00" w14:textId="77777777" w:rsidR="005D517B" w:rsidRPr="00C61248" w:rsidRDefault="005D517B" w:rsidP="005D517B">
            <w:pPr>
              <w:pStyle w:val="ListParagraph"/>
              <w:numPr>
                <w:ilvl w:val="0"/>
                <w:numId w:val="16"/>
              </w:numPr>
              <w:jc w:val="both"/>
              <w:rPr>
                <w:rFonts w:ascii="Arial" w:hAnsi="Arial" w:cs="Arial"/>
                <w:sz w:val="22"/>
                <w:szCs w:val="22"/>
              </w:rPr>
            </w:pPr>
            <w:r w:rsidRPr="00C61248">
              <w:rPr>
                <w:rFonts w:ascii="Arial" w:hAnsi="Arial" w:cs="Arial"/>
                <w:sz w:val="22"/>
                <w:szCs w:val="22"/>
              </w:rPr>
              <w:t>Excellent interpersonal and communications skills, with the ability to explain/present complex information. Develop internal and external relations, motivate, develop and encourage performance in others and the ability to negotiate and persuade at a high level.</w:t>
            </w:r>
          </w:p>
          <w:p w14:paraId="0F702A45" w14:textId="77777777" w:rsidR="005D517B" w:rsidRPr="00C61248" w:rsidRDefault="005D517B" w:rsidP="005D517B">
            <w:pPr>
              <w:jc w:val="both"/>
              <w:rPr>
                <w:rFonts w:ascii="Arial" w:hAnsi="Arial" w:cs="Arial"/>
                <w:sz w:val="22"/>
                <w:szCs w:val="22"/>
              </w:rPr>
            </w:pPr>
          </w:p>
          <w:p w14:paraId="5D124B7E" w14:textId="77777777" w:rsidR="005D517B" w:rsidRPr="00C61248" w:rsidRDefault="005D517B" w:rsidP="005D517B">
            <w:pPr>
              <w:pStyle w:val="ListParagraph"/>
              <w:numPr>
                <w:ilvl w:val="0"/>
                <w:numId w:val="16"/>
              </w:numPr>
              <w:jc w:val="both"/>
              <w:rPr>
                <w:rFonts w:ascii="Arial" w:hAnsi="Arial" w:cs="Arial"/>
                <w:sz w:val="22"/>
                <w:szCs w:val="22"/>
              </w:rPr>
            </w:pPr>
            <w:r w:rsidRPr="00C61248">
              <w:rPr>
                <w:rFonts w:ascii="Arial" w:hAnsi="Arial" w:cs="Arial"/>
                <w:sz w:val="22"/>
                <w:szCs w:val="22"/>
              </w:rPr>
              <w:t>Commitment to continuing professional development.</w:t>
            </w:r>
          </w:p>
          <w:p w14:paraId="21E703FB" w14:textId="77777777" w:rsidR="005D517B" w:rsidRPr="00C61248" w:rsidRDefault="005D517B" w:rsidP="005D517B">
            <w:pPr>
              <w:jc w:val="both"/>
              <w:rPr>
                <w:rFonts w:ascii="Arial" w:hAnsi="Arial" w:cs="Arial"/>
                <w:sz w:val="22"/>
                <w:szCs w:val="22"/>
              </w:rPr>
            </w:pPr>
          </w:p>
          <w:p w14:paraId="36907A8B" w14:textId="77777777" w:rsidR="004378AA" w:rsidRPr="00507982" w:rsidRDefault="005D517B" w:rsidP="00C61248">
            <w:pPr>
              <w:pStyle w:val="ListParagraph"/>
              <w:numPr>
                <w:ilvl w:val="0"/>
                <w:numId w:val="16"/>
              </w:numPr>
              <w:jc w:val="both"/>
              <w:rPr>
                <w:rFonts w:ascii="Arial" w:hAnsi="Arial" w:cs="Arial"/>
                <w:color w:val="000000"/>
                <w:sz w:val="22"/>
                <w:szCs w:val="22"/>
              </w:rPr>
            </w:pPr>
            <w:r w:rsidRPr="00C61248">
              <w:rPr>
                <w:rFonts w:ascii="Arial" w:hAnsi="Arial" w:cs="Arial"/>
                <w:sz w:val="22"/>
                <w:szCs w:val="22"/>
              </w:rPr>
              <w:t xml:space="preserve">The ability to form strong working relationships </w:t>
            </w:r>
          </w:p>
          <w:p w14:paraId="5FB9EF7A" w14:textId="77777777" w:rsidR="00507982" w:rsidRPr="00507982" w:rsidRDefault="00507982" w:rsidP="00507982">
            <w:pPr>
              <w:pStyle w:val="ListParagraph"/>
              <w:rPr>
                <w:rFonts w:ascii="Arial" w:hAnsi="Arial" w:cs="Arial"/>
                <w:color w:val="000000"/>
                <w:sz w:val="22"/>
                <w:szCs w:val="22"/>
              </w:rPr>
            </w:pPr>
          </w:p>
          <w:p w14:paraId="7B24F202" w14:textId="77777777" w:rsidR="00507982" w:rsidRPr="00C61248" w:rsidRDefault="00D244F9" w:rsidP="00C61248">
            <w:pPr>
              <w:pStyle w:val="ListParagraph"/>
              <w:numPr>
                <w:ilvl w:val="0"/>
                <w:numId w:val="16"/>
              </w:numPr>
              <w:jc w:val="both"/>
              <w:rPr>
                <w:rFonts w:ascii="Arial" w:hAnsi="Arial" w:cs="Arial"/>
                <w:color w:val="000000"/>
                <w:sz w:val="22"/>
                <w:szCs w:val="22"/>
              </w:rPr>
            </w:pPr>
            <w:r>
              <w:rPr>
                <w:rFonts w:ascii="Arial" w:hAnsi="Arial" w:cs="Arial"/>
                <w:color w:val="000000"/>
                <w:sz w:val="22"/>
                <w:szCs w:val="22"/>
              </w:rPr>
              <w:t xml:space="preserve">The ability to travel between different sites. </w:t>
            </w:r>
          </w:p>
        </w:tc>
      </w:tr>
      <w:tr w:rsidR="00D37E4E" w:rsidRPr="00C61248" w14:paraId="77FA5B8A" w14:textId="77777777" w:rsidTr="00FA7651">
        <w:trPr>
          <w:trHeight w:val="780"/>
        </w:trPr>
        <w:tc>
          <w:tcPr>
            <w:tcW w:w="2087" w:type="dxa"/>
            <w:gridSpan w:val="3"/>
            <w:tcBorders>
              <w:bottom w:val="single" w:sz="4" w:space="0" w:color="auto"/>
            </w:tcBorders>
          </w:tcPr>
          <w:p w14:paraId="6DE1EFA8" w14:textId="77777777" w:rsidR="00D37E4E" w:rsidRPr="00C61248" w:rsidRDefault="00D37E4E" w:rsidP="00BD5158">
            <w:pPr>
              <w:rPr>
                <w:rFonts w:ascii="Arial" w:hAnsi="Arial" w:cs="Arial"/>
                <w:color w:val="000000"/>
                <w:sz w:val="22"/>
                <w:szCs w:val="22"/>
              </w:rPr>
            </w:pPr>
            <w:r w:rsidRPr="00C61248">
              <w:rPr>
                <w:rFonts w:ascii="Arial" w:hAnsi="Arial" w:cs="Arial"/>
                <w:color w:val="000000"/>
                <w:sz w:val="22"/>
                <w:szCs w:val="22"/>
              </w:rPr>
              <w:t>Other Information</w:t>
            </w:r>
          </w:p>
        </w:tc>
        <w:tc>
          <w:tcPr>
            <w:tcW w:w="7377" w:type="dxa"/>
            <w:gridSpan w:val="11"/>
            <w:tcBorders>
              <w:bottom w:val="single" w:sz="4" w:space="0" w:color="auto"/>
            </w:tcBorders>
          </w:tcPr>
          <w:p w14:paraId="0FB3E4E3" w14:textId="77777777" w:rsidR="00C61248" w:rsidRPr="00C61248" w:rsidRDefault="00C61248" w:rsidP="00C61248">
            <w:pPr>
              <w:jc w:val="both"/>
              <w:rPr>
                <w:rFonts w:ascii="Arial" w:hAnsi="Arial" w:cs="Arial"/>
                <w:sz w:val="22"/>
                <w:szCs w:val="22"/>
              </w:rPr>
            </w:pPr>
          </w:p>
          <w:p w14:paraId="03609ED4" w14:textId="77777777" w:rsidR="006E430F" w:rsidRPr="00C61248" w:rsidRDefault="00C61248" w:rsidP="00C61248">
            <w:pPr>
              <w:jc w:val="both"/>
              <w:rPr>
                <w:rFonts w:ascii="Arial" w:hAnsi="Arial" w:cs="Arial"/>
                <w:sz w:val="22"/>
                <w:szCs w:val="22"/>
              </w:rPr>
            </w:pPr>
            <w:r w:rsidRPr="00C61248">
              <w:rPr>
                <w:rFonts w:ascii="Arial" w:hAnsi="Arial" w:cs="Arial"/>
                <w:sz w:val="22"/>
                <w:szCs w:val="22"/>
              </w:rPr>
              <w:t>Highly organised</w:t>
            </w:r>
            <w:r>
              <w:rPr>
                <w:rFonts w:ascii="Arial" w:hAnsi="Arial" w:cs="Arial"/>
                <w:sz w:val="22"/>
                <w:szCs w:val="22"/>
              </w:rPr>
              <w:t xml:space="preserve"> with the ability to work under their own initiative</w:t>
            </w:r>
          </w:p>
          <w:p w14:paraId="2CB9CDA2" w14:textId="77777777" w:rsidR="00C61248" w:rsidRPr="00C61248" w:rsidRDefault="00C61248" w:rsidP="00C61248">
            <w:pPr>
              <w:jc w:val="both"/>
              <w:rPr>
                <w:rFonts w:ascii="Arial" w:hAnsi="Arial" w:cs="Arial"/>
                <w:sz w:val="22"/>
                <w:szCs w:val="22"/>
              </w:rPr>
            </w:pPr>
          </w:p>
          <w:p w14:paraId="6F12968B" w14:textId="77777777" w:rsidR="00C61248" w:rsidRPr="00C61248" w:rsidRDefault="00C61248" w:rsidP="00C61248">
            <w:pPr>
              <w:jc w:val="both"/>
              <w:rPr>
                <w:rFonts w:ascii="Arial" w:hAnsi="Arial" w:cs="Arial"/>
                <w:sz w:val="22"/>
                <w:szCs w:val="22"/>
              </w:rPr>
            </w:pPr>
            <w:r w:rsidRPr="00C61248">
              <w:rPr>
                <w:rFonts w:ascii="Arial" w:hAnsi="Arial" w:cs="Arial"/>
                <w:sz w:val="22"/>
                <w:szCs w:val="22"/>
              </w:rPr>
              <w:t>Willingness to work flexibly as and when required</w:t>
            </w:r>
            <w:r w:rsidR="00CA2EEF">
              <w:rPr>
                <w:rFonts w:ascii="Arial" w:hAnsi="Arial" w:cs="Arial"/>
                <w:sz w:val="22"/>
                <w:szCs w:val="22"/>
              </w:rPr>
              <w:t xml:space="preserve"> including occasional out of hours work</w:t>
            </w:r>
          </w:p>
          <w:p w14:paraId="37263268" w14:textId="77777777" w:rsidR="00C61248" w:rsidRPr="00C61248" w:rsidRDefault="00C61248" w:rsidP="00C61248">
            <w:pPr>
              <w:jc w:val="both"/>
              <w:rPr>
                <w:rFonts w:ascii="Arial" w:hAnsi="Arial" w:cs="Arial"/>
                <w:sz w:val="22"/>
                <w:szCs w:val="22"/>
              </w:rPr>
            </w:pPr>
          </w:p>
          <w:p w14:paraId="4F688670" w14:textId="77777777" w:rsidR="00C61248" w:rsidRPr="00C61248" w:rsidRDefault="00C61248" w:rsidP="00C61248">
            <w:pPr>
              <w:jc w:val="both"/>
              <w:rPr>
                <w:rFonts w:ascii="Arial" w:hAnsi="Arial" w:cs="Arial"/>
                <w:color w:val="000000"/>
                <w:sz w:val="22"/>
                <w:szCs w:val="22"/>
              </w:rPr>
            </w:pPr>
            <w:r w:rsidRPr="00C61248">
              <w:rPr>
                <w:rFonts w:ascii="Arial" w:hAnsi="Arial" w:cs="Arial"/>
                <w:sz w:val="22"/>
                <w:szCs w:val="22"/>
              </w:rPr>
              <w:t>The ability to prioritise work under pressure</w:t>
            </w:r>
          </w:p>
        </w:tc>
      </w:tr>
      <w:tr w:rsidR="00D37E4E" w:rsidRPr="00C61248" w14:paraId="60F93FDF" w14:textId="77777777" w:rsidTr="00FA7651">
        <w:trPr>
          <w:cantSplit/>
          <w:trHeight w:val="341"/>
        </w:trPr>
        <w:tc>
          <w:tcPr>
            <w:tcW w:w="9464" w:type="dxa"/>
            <w:gridSpan w:val="14"/>
            <w:tcBorders>
              <w:top w:val="single" w:sz="4" w:space="0" w:color="auto"/>
            </w:tcBorders>
            <w:shd w:val="clear" w:color="auto" w:fill="C0C0C0"/>
            <w:vAlign w:val="center"/>
          </w:tcPr>
          <w:p w14:paraId="5A96A9B4" w14:textId="77777777" w:rsidR="00D37E4E" w:rsidRPr="00C61248" w:rsidRDefault="00D37E4E" w:rsidP="00BD5158">
            <w:pPr>
              <w:rPr>
                <w:rFonts w:ascii="Arial" w:hAnsi="Arial" w:cs="Arial"/>
                <w:b/>
                <w:color w:val="000000"/>
                <w:sz w:val="22"/>
                <w:szCs w:val="22"/>
              </w:rPr>
            </w:pPr>
            <w:r w:rsidRPr="00C61248">
              <w:rPr>
                <w:rFonts w:ascii="Arial" w:hAnsi="Arial" w:cs="Arial"/>
                <w:b/>
                <w:color w:val="000000"/>
                <w:sz w:val="22"/>
                <w:szCs w:val="22"/>
              </w:rPr>
              <w:t>Dimensions</w:t>
            </w:r>
          </w:p>
        </w:tc>
      </w:tr>
      <w:tr w:rsidR="00F077ED" w:rsidRPr="00C61248" w14:paraId="25DEEC45" w14:textId="77777777" w:rsidTr="00FA7651">
        <w:trPr>
          <w:trHeight w:val="851"/>
        </w:trPr>
        <w:tc>
          <w:tcPr>
            <w:tcW w:w="2087" w:type="dxa"/>
            <w:gridSpan w:val="3"/>
          </w:tcPr>
          <w:p w14:paraId="551433EA" w14:textId="77777777" w:rsidR="00F077ED" w:rsidRPr="00C61248" w:rsidRDefault="00D37E4E" w:rsidP="00BD5158">
            <w:pPr>
              <w:rPr>
                <w:rFonts w:ascii="Arial" w:hAnsi="Arial" w:cs="Arial"/>
                <w:color w:val="000000"/>
                <w:sz w:val="22"/>
                <w:szCs w:val="22"/>
              </w:rPr>
            </w:pPr>
            <w:r w:rsidRPr="00C61248">
              <w:rPr>
                <w:rFonts w:ascii="Arial" w:hAnsi="Arial" w:cs="Arial"/>
                <w:color w:val="000000"/>
                <w:sz w:val="22"/>
                <w:szCs w:val="22"/>
              </w:rPr>
              <w:t>Financial</w:t>
            </w:r>
          </w:p>
        </w:tc>
        <w:tc>
          <w:tcPr>
            <w:tcW w:w="7377" w:type="dxa"/>
            <w:gridSpan w:val="11"/>
          </w:tcPr>
          <w:p w14:paraId="0318730D" w14:textId="77777777" w:rsidR="00FB52BF" w:rsidRDefault="00FB52BF" w:rsidP="00FB52BF">
            <w:pPr>
              <w:rPr>
                <w:rFonts w:ascii="Arial" w:hAnsi="Arial" w:cs="Arial"/>
                <w:sz w:val="22"/>
                <w:szCs w:val="22"/>
              </w:rPr>
            </w:pPr>
            <w:r>
              <w:rPr>
                <w:rFonts w:ascii="Arial" w:hAnsi="Arial" w:cs="Arial"/>
                <w:sz w:val="22"/>
                <w:szCs w:val="22"/>
              </w:rPr>
              <w:t>The post holder will be responsible fo</w:t>
            </w:r>
            <w:r w:rsidR="00B14950">
              <w:rPr>
                <w:rFonts w:ascii="Arial" w:hAnsi="Arial" w:cs="Arial"/>
                <w:sz w:val="22"/>
                <w:szCs w:val="22"/>
              </w:rPr>
              <w:t>r delivering a number of maintenance and refurbishment</w:t>
            </w:r>
            <w:r>
              <w:rPr>
                <w:rFonts w:ascii="Arial" w:hAnsi="Arial" w:cs="Arial"/>
                <w:sz w:val="22"/>
                <w:szCs w:val="22"/>
              </w:rPr>
              <w:t xml:space="preserve"> projects. </w:t>
            </w:r>
          </w:p>
          <w:p w14:paraId="5C02616F" w14:textId="77777777" w:rsidR="00FB52BF" w:rsidRDefault="00FB52BF" w:rsidP="00FB52BF">
            <w:pPr>
              <w:rPr>
                <w:rFonts w:ascii="Arial" w:hAnsi="Arial" w:cs="Arial"/>
                <w:sz w:val="22"/>
                <w:szCs w:val="22"/>
              </w:rPr>
            </w:pPr>
          </w:p>
          <w:p w14:paraId="6260C381" w14:textId="77777777" w:rsidR="00FB52BF" w:rsidRDefault="00FB52BF" w:rsidP="00FB52BF">
            <w:pPr>
              <w:rPr>
                <w:rFonts w:ascii="Arial" w:hAnsi="Arial" w:cs="Arial"/>
                <w:sz w:val="22"/>
                <w:szCs w:val="22"/>
              </w:rPr>
            </w:pPr>
            <w:r w:rsidRPr="00D87231">
              <w:rPr>
                <w:rFonts w:ascii="Arial" w:hAnsi="Arial" w:cs="Arial"/>
                <w:sz w:val="22"/>
                <w:szCs w:val="22"/>
              </w:rPr>
              <w:t>Relevant recent/current projects include:</w:t>
            </w:r>
          </w:p>
          <w:p w14:paraId="35391716" w14:textId="77777777" w:rsidR="00FB52BF" w:rsidRDefault="00FB52BF" w:rsidP="00FB52BF">
            <w:pPr>
              <w:rPr>
                <w:rFonts w:ascii="Arial" w:hAnsi="Arial" w:cs="Arial"/>
                <w:sz w:val="22"/>
                <w:szCs w:val="22"/>
              </w:rPr>
            </w:pPr>
          </w:p>
          <w:p w14:paraId="6A377E0E" w14:textId="77777777" w:rsidR="00FB52BF" w:rsidRDefault="00B749A6" w:rsidP="00FB52BF">
            <w:pPr>
              <w:rPr>
                <w:rFonts w:ascii="Arial" w:hAnsi="Arial" w:cs="Arial"/>
                <w:sz w:val="22"/>
                <w:szCs w:val="22"/>
              </w:rPr>
            </w:pPr>
            <w:r>
              <w:rPr>
                <w:rFonts w:ascii="Arial" w:hAnsi="Arial" w:cs="Arial"/>
                <w:sz w:val="22"/>
                <w:szCs w:val="22"/>
              </w:rPr>
              <w:t>Business unit refurbishment.</w:t>
            </w:r>
            <w:r w:rsidR="00D87231">
              <w:rPr>
                <w:rFonts w:ascii="Arial" w:hAnsi="Arial" w:cs="Arial"/>
                <w:sz w:val="22"/>
                <w:szCs w:val="22"/>
              </w:rPr>
              <w:t>(£10k to £50k)</w:t>
            </w:r>
          </w:p>
          <w:p w14:paraId="6DEBE1D5" w14:textId="77777777" w:rsidR="00D87231" w:rsidRDefault="00D87231" w:rsidP="00FB52BF">
            <w:pPr>
              <w:rPr>
                <w:rFonts w:ascii="Arial" w:hAnsi="Arial" w:cs="Arial"/>
                <w:sz w:val="22"/>
                <w:szCs w:val="22"/>
              </w:rPr>
            </w:pPr>
          </w:p>
          <w:p w14:paraId="0D43A729" w14:textId="77777777" w:rsidR="00507982" w:rsidRDefault="0043780D" w:rsidP="00FB52BF">
            <w:pPr>
              <w:rPr>
                <w:rFonts w:ascii="Arial" w:hAnsi="Arial" w:cs="Arial"/>
                <w:sz w:val="22"/>
                <w:szCs w:val="22"/>
              </w:rPr>
            </w:pPr>
            <w:r>
              <w:rPr>
                <w:rFonts w:ascii="Arial" w:hAnsi="Arial" w:cs="Arial"/>
                <w:sz w:val="22"/>
                <w:szCs w:val="22"/>
              </w:rPr>
              <w:t>Washroom facilities</w:t>
            </w:r>
            <w:r w:rsidR="00D87231">
              <w:rPr>
                <w:rFonts w:ascii="Arial" w:hAnsi="Arial" w:cs="Arial"/>
                <w:sz w:val="22"/>
                <w:szCs w:val="22"/>
              </w:rPr>
              <w:t xml:space="preserve"> refurbis</w:t>
            </w:r>
            <w:r w:rsidR="00632E40">
              <w:rPr>
                <w:rFonts w:ascii="Arial" w:hAnsi="Arial" w:cs="Arial"/>
                <w:sz w:val="22"/>
                <w:szCs w:val="22"/>
              </w:rPr>
              <w:t>hment throughout a building (£15</w:t>
            </w:r>
            <w:r w:rsidR="00D87231">
              <w:rPr>
                <w:rFonts w:ascii="Arial" w:hAnsi="Arial" w:cs="Arial"/>
                <w:sz w:val="22"/>
                <w:szCs w:val="22"/>
              </w:rPr>
              <w:t>0k)</w:t>
            </w:r>
          </w:p>
          <w:p w14:paraId="77709041" w14:textId="77777777" w:rsidR="00D87231" w:rsidRDefault="00D87231" w:rsidP="00FB52BF">
            <w:pPr>
              <w:rPr>
                <w:rFonts w:ascii="Arial" w:hAnsi="Arial" w:cs="Arial"/>
                <w:sz w:val="22"/>
                <w:szCs w:val="22"/>
              </w:rPr>
            </w:pPr>
          </w:p>
          <w:p w14:paraId="345B0EF1" w14:textId="77777777" w:rsidR="00FB52BF" w:rsidRDefault="00507982" w:rsidP="00FB52BF">
            <w:pPr>
              <w:rPr>
                <w:rFonts w:ascii="Arial" w:hAnsi="Arial" w:cs="Arial"/>
                <w:sz w:val="22"/>
                <w:szCs w:val="22"/>
              </w:rPr>
            </w:pPr>
            <w:r>
              <w:rPr>
                <w:rFonts w:ascii="Arial" w:hAnsi="Arial" w:cs="Arial"/>
                <w:sz w:val="22"/>
                <w:szCs w:val="22"/>
              </w:rPr>
              <w:lastRenderedPageBreak/>
              <w:t>Managing the installation of large air conditioning systems to occupied commercial premises.</w:t>
            </w:r>
            <w:r w:rsidR="00D87231">
              <w:rPr>
                <w:rFonts w:ascii="Arial" w:hAnsi="Arial" w:cs="Arial"/>
                <w:sz w:val="22"/>
                <w:szCs w:val="22"/>
              </w:rPr>
              <w:t>(£200k)</w:t>
            </w:r>
          </w:p>
          <w:p w14:paraId="2458FACF" w14:textId="77777777" w:rsidR="00FB52BF" w:rsidRDefault="00FB52BF" w:rsidP="00FB52BF">
            <w:pPr>
              <w:rPr>
                <w:rFonts w:ascii="Arial" w:hAnsi="Arial" w:cs="Arial"/>
                <w:sz w:val="22"/>
                <w:szCs w:val="22"/>
              </w:rPr>
            </w:pPr>
          </w:p>
          <w:p w14:paraId="049AA714" w14:textId="77777777" w:rsidR="00FB52BF" w:rsidRDefault="00632E40" w:rsidP="00FB52BF">
            <w:pPr>
              <w:rPr>
                <w:rFonts w:ascii="Arial" w:hAnsi="Arial" w:cs="Arial"/>
                <w:sz w:val="22"/>
                <w:szCs w:val="22"/>
              </w:rPr>
            </w:pPr>
            <w:r>
              <w:rPr>
                <w:rFonts w:ascii="Arial" w:hAnsi="Arial" w:cs="Arial"/>
                <w:sz w:val="22"/>
                <w:szCs w:val="22"/>
              </w:rPr>
              <w:t>T</w:t>
            </w:r>
            <w:r w:rsidR="00FB52BF">
              <w:rPr>
                <w:rFonts w:ascii="Arial" w:hAnsi="Arial" w:cs="Arial"/>
                <w:sz w:val="22"/>
                <w:szCs w:val="22"/>
              </w:rPr>
              <w:t xml:space="preserve">here are approximately </w:t>
            </w:r>
            <w:r w:rsidR="0057156C">
              <w:rPr>
                <w:rFonts w:ascii="Arial" w:hAnsi="Arial" w:cs="Arial"/>
                <w:sz w:val="22"/>
                <w:szCs w:val="22"/>
              </w:rPr>
              <w:t>50</w:t>
            </w:r>
            <w:r w:rsidR="00FB52BF">
              <w:rPr>
                <w:rFonts w:ascii="Arial" w:hAnsi="Arial" w:cs="Arial"/>
                <w:sz w:val="22"/>
                <w:szCs w:val="22"/>
              </w:rPr>
              <w:t xml:space="preserve"> University leases </w:t>
            </w:r>
            <w:r w:rsidR="0057156C">
              <w:rPr>
                <w:rFonts w:ascii="Arial" w:hAnsi="Arial" w:cs="Arial"/>
                <w:sz w:val="22"/>
                <w:szCs w:val="22"/>
              </w:rPr>
              <w:t>which each have specialised terms depending on a large number of factors.</w:t>
            </w:r>
          </w:p>
          <w:p w14:paraId="3C084F81" w14:textId="77777777" w:rsidR="004F0CEA" w:rsidRPr="00C61248" w:rsidRDefault="004F0CEA" w:rsidP="0059315E">
            <w:pPr>
              <w:rPr>
                <w:rFonts w:ascii="Arial" w:hAnsi="Arial" w:cs="Arial"/>
                <w:color w:val="000000"/>
                <w:sz w:val="22"/>
                <w:szCs w:val="22"/>
              </w:rPr>
            </w:pPr>
          </w:p>
        </w:tc>
      </w:tr>
      <w:tr w:rsidR="004037F2" w:rsidRPr="00C61248" w14:paraId="798988BF" w14:textId="77777777" w:rsidTr="00FA7651">
        <w:trPr>
          <w:trHeight w:val="851"/>
        </w:trPr>
        <w:tc>
          <w:tcPr>
            <w:tcW w:w="2087" w:type="dxa"/>
            <w:gridSpan w:val="3"/>
          </w:tcPr>
          <w:p w14:paraId="741AD5D3" w14:textId="77777777" w:rsidR="004037F2" w:rsidRPr="00C61248" w:rsidRDefault="004037F2" w:rsidP="00BD5158">
            <w:pPr>
              <w:rPr>
                <w:rFonts w:ascii="Arial" w:hAnsi="Arial" w:cs="Arial"/>
                <w:color w:val="000000"/>
                <w:sz w:val="22"/>
                <w:szCs w:val="22"/>
              </w:rPr>
            </w:pPr>
            <w:r w:rsidRPr="00C61248">
              <w:rPr>
                <w:rFonts w:ascii="Arial" w:hAnsi="Arial" w:cs="Arial"/>
                <w:color w:val="000000"/>
                <w:sz w:val="22"/>
                <w:szCs w:val="22"/>
              </w:rPr>
              <w:lastRenderedPageBreak/>
              <w:t xml:space="preserve">Operational </w:t>
            </w:r>
          </w:p>
        </w:tc>
        <w:tc>
          <w:tcPr>
            <w:tcW w:w="7377" w:type="dxa"/>
            <w:gridSpan w:val="11"/>
          </w:tcPr>
          <w:p w14:paraId="4489F9C9" w14:textId="77777777" w:rsidR="004037F2" w:rsidRDefault="00C61248" w:rsidP="00C61248">
            <w:pPr>
              <w:rPr>
                <w:rFonts w:ascii="Arial" w:hAnsi="Arial" w:cs="Arial"/>
                <w:color w:val="000000"/>
                <w:sz w:val="22"/>
                <w:szCs w:val="22"/>
              </w:rPr>
            </w:pPr>
            <w:r>
              <w:rPr>
                <w:rFonts w:ascii="Arial" w:hAnsi="Arial" w:cs="Arial"/>
                <w:color w:val="000000"/>
                <w:sz w:val="22"/>
                <w:szCs w:val="22"/>
              </w:rPr>
              <w:t xml:space="preserve">The areas of involvement are diverse and complex, requiring an individual to co-ordinate and motivate </w:t>
            </w:r>
            <w:r w:rsidR="00B749A6">
              <w:rPr>
                <w:rFonts w:ascii="Arial" w:hAnsi="Arial" w:cs="Arial"/>
                <w:color w:val="000000"/>
                <w:sz w:val="22"/>
                <w:szCs w:val="22"/>
              </w:rPr>
              <w:t>contractors and liaise with external consultants and tenants.</w:t>
            </w:r>
          </w:p>
          <w:p w14:paraId="7C4070DA" w14:textId="77777777" w:rsidR="00FB52BF" w:rsidRDefault="00FB52BF" w:rsidP="00C61248">
            <w:pPr>
              <w:rPr>
                <w:rFonts w:ascii="Arial" w:hAnsi="Arial" w:cs="Arial"/>
                <w:color w:val="000000"/>
                <w:sz w:val="22"/>
                <w:szCs w:val="22"/>
              </w:rPr>
            </w:pPr>
          </w:p>
          <w:p w14:paraId="4F365D6C" w14:textId="77777777" w:rsidR="00FB52BF" w:rsidRDefault="00FB52BF" w:rsidP="00FB52BF">
            <w:pPr>
              <w:rPr>
                <w:rFonts w:ascii="Arial" w:hAnsi="Arial" w:cs="Arial"/>
                <w:color w:val="000000"/>
                <w:sz w:val="22"/>
                <w:szCs w:val="22"/>
              </w:rPr>
            </w:pPr>
            <w:r>
              <w:rPr>
                <w:rFonts w:ascii="Arial" w:hAnsi="Arial" w:cs="Arial"/>
                <w:color w:val="000000"/>
                <w:sz w:val="22"/>
                <w:szCs w:val="22"/>
              </w:rPr>
              <w:t xml:space="preserve">Working on University leases will require the post holder to liaise across a range of University departments including Estates, Health and Safety, Academic departments, Space Management.  The post holder will be required to communicate </w:t>
            </w:r>
            <w:r w:rsidR="00C03C68">
              <w:rPr>
                <w:rFonts w:ascii="Arial" w:hAnsi="Arial" w:cs="Arial"/>
                <w:color w:val="000000"/>
                <w:sz w:val="22"/>
                <w:szCs w:val="22"/>
              </w:rPr>
              <w:t>to senior colleagues</w:t>
            </w:r>
            <w:r>
              <w:rPr>
                <w:rFonts w:ascii="Arial" w:hAnsi="Arial" w:cs="Arial"/>
                <w:color w:val="000000"/>
                <w:sz w:val="22"/>
                <w:szCs w:val="22"/>
              </w:rPr>
              <w:t xml:space="preserve"> </w:t>
            </w:r>
          </w:p>
          <w:p w14:paraId="73AAC662" w14:textId="77777777" w:rsidR="00FB52BF" w:rsidRPr="00C61248" w:rsidRDefault="00FB52BF" w:rsidP="00FB52BF">
            <w:pPr>
              <w:rPr>
                <w:rFonts w:ascii="Arial" w:hAnsi="Arial" w:cs="Arial"/>
                <w:color w:val="000000"/>
                <w:sz w:val="22"/>
                <w:szCs w:val="22"/>
              </w:rPr>
            </w:pPr>
          </w:p>
        </w:tc>
      </w:tr>
      <w:tr w:rsidR="00F077ED" w:rsidRPr="00C61248" w14:paraId="2FBBEB4D" w14:textId="77777777" w:rsidTr="00FA7651">
        <w:trPr>
          <w:trHeight w:val="851"/>
        </w:trPr>
        <w:tc>
          <w:tcPr>
            <w:tcW w:w="2087" w:type="dxa"/>
            <w:gridSpan w:val="3"/>
          </w:tcPr>
          <w:p w14:paraId="2C4FFE00" w14:textId="77777777" w:rsidR="00F077ED" w:rsidRPr="00C61248" w:rsidRDefault="004037F2" w:rsidP="00BD5158">
            <w:pPr>
              <w:rPr>
                <w:rFonts w:ascii="Arial" w:hAnsi="Arial" w:cs="Arial"/>
                <w:color w:val="000000"/>
                <w:sz w:val="22"/>
                <w:szCs w:val="22"/>
              </w:rPr>
            </w:pPr>
            <w:r w:rsidRPr="00C61248">
              <w:rPr>
                <w:rFonts w:ascii="Arial" w:hAnsi="Arial" w:cs="Arial"/>
                <w:color w:val="000000"/>
                <w:sz w:val="22"/>
                <w:szCs w:val="22"/>
              </w:rPr>
              <w:t>Staffing – Supervision Given</w:t>
            </w:r>
          </w:p>
        </w:tc>
        <w:tc>
          <w:tcPr>
            <w:tcW w:w="7377" w:type="dxa"/>
            <w:gridSpan w:val="11"/>
          </w:tcPr>
          <w:p w14:paraId="13D00E29" w14:textId="77777777" w:rsidR="00F9552F" w:rsidRPr="00C61248" w:rsidRDefault="00C61248" w:rsidP="00C61248">
            <w:pPr>
              <w:rPr>
                <w:rFonts w:ascii="Arial" w:hAnsi="Arial" w:cs="Arial"/>
                <w:color w:val="000000"/>
                <w:sz w:val="22"/>
                <w:szCs w:val="22"/>
              </w:rPr>
            </w:pPr>
            <w:r w:rsidRPr="00C61248">
              <w:rPr>
                <w:rFonts w:ascii="Arial" w:hAnsi="Arial" w:cs="Arial"/>
                <w:sz w:val="22"/>
                <w:szCs w:val="22"/>
              </w:rPr>
              <w:t>The post holder will have no direct r</w:t>
            </w:r>
            <w:r w:rsidR="00E03D46">
              <w:rPr>
                <w:rFonts w:ascii="Arial" w:hAnsi="Arial" w:cs="Arial"/>
                <w:sz w:val="22"/>
                <w:szCs w:val="22"/>
              </w:rPr>
              <w:t xml:space="preserve">eports but will be expected to </w:t>
            </w:r>
            <w:r w:rsidRPr="00C61248">
              <w:rPr>
                <w:rFonts w:ascii="Arial" w:hAnsi="Arial" w:cs="Arial"/>
                <w:sz w:val="22"/>
                <w:szCs w:val="22"/>
              </w:rPr>
              <w:t>provi</w:t>
            </w:r>
            <w:r w:rsidR="00E03D46">
              <w:rPr>
                <w:rFonts w:ascii="Arial" w:hAnsi="Arial" w:cs="Arial"/>
                <w:sz w:val="22"/>
                <w:szCs w:val="22"/>
              </w:rPr>
              <w:t xml:space="preserve">de guidance to </w:t>
            </w:r>
            <w:r w:rsidRPr="00C61248">
              <w:rPr>
                <w:rFonts w:ascii="Arial" w:hAnsi="Arial" w:cs="Arial"/>
                <w:sz w:val="22"/>
                <w:szCs w:val="22"/>
              </w:rPr>
              <w:t>members of the Science Park team</w:t>
            </w:r>
            <w:r w:rsidR="00E03D46">
              <w:rPr>
                <w:rFonts w:ascii="Arial" w:hAnsi="Arial" w:cs="Arial"/>
                <w:sz w:val="22"/>
                <w:szCs w:val="22"/>
              </w:rPr>
              <w:t xml:space="preserve"> as necessary</w:t>
            </w:r>
            <w:r w:rsidRPr="00C61248">
              <w:rPr>
                <w:rFonts w:ascii="Arial" w:hAnsi="Arial" w:cs="Arial"/>
                <w:color w:val="000000"/>
                <w:sz w:val="22"/>
                <w:szCs w:val="22"/>
              </w:rPr>
              <w:t>.</w:t>
            </w:r>
          </w:p>
        </w:tc>
      </w:tr>
      <w:tr w:rsidR="000C0E85" w:rsidRPr="00C61248" w14:paraId="7C274324" w14:textId="77777777" w:rsidTr="00FA7651">
        <w:trPr>
          <w:trHeight w:val="851"/>
        </w:trPr>
        <w:tc>
          <w:tcPr>
            <w:tcW w:w="2087" w:type="dxa"/>
            <w:gridSpan w:val="3"/>
            <w:tcBorders>
              <w:bottom w:val="single" w:sz="4" w:space="0" w:color="auto"/>
            </w:tcBorders>
          </w:tcPr>
          <w:p w14:paraId="573EA97C" w14:textId="77777777" w:rsidR="000C0E85" w:rsidRPr="00C61248" w:rsidRDefault="004037F2" w:rsidP="00BD5158">
            <w:pPr>
              <w:rPr>
                <w:rFonts w:ascii="Arial" w:hAnsi="Arial" w:cs="Arial"/>
                <w:color w:val="000000"/>
                <w:sz w:val="22"/>
                <w:szCs w:val="22"/>
              </w:rPr>
            </w:pPr>
            <w:r w:rsidRPr="00C61248">
              <w:rPr>
                <w:rFonts w:ascii="Arial" w:hAnsi="Arial" w:cs="Arial"/>
                <w:color w:val="000000"/>
                <w:sz w:val="22"/>
                <w:szCs w:val="22"/>
              </w:rPr>
              <w:t>Staffing – Supervision Received</w:t>
            </w:r>
          </w:p>
        </w:tc>
        <w:tc>
          <w:tcPr>
            <w:tcW w:w="7377" w:type="dxa"/>
            <w:gridSpan w:val="11"/>
            <w:tcBorders>
              <w:bottom w:val="single" w:sz="4" w:space="0" w:color="auto"/>
            </w:tcBorders>
          </w:tcPr>
          <w:p w14:paraId="19F8E2F3" w14:textId="77777777" w:rsidR="004F0CEA" w:rsidRPr="00C61248" w:rsidRDefault="00C61248" w:rsidP="00F7093D">
            <w:pPr>
              <w:rPr>
                <w:rFonts w:ascii="Arial" w:hAnsi="Arial" w:cs="Arial"/>
                <w:color w:val="000000"/>
                <w:sz w:val="22"/>
                <w:szCs w:val="22"/>
              </w:rPr>
            </w:pPr>
            <w:r w:rsidRPr="00C61248">
              <w:rPr>
                <w:rFonts w:ascii="Arial" w:hAnsi="Arial" w:cs="Arial"/>
                <w:sz w:val="22"/>
                <w:szCs w:val="22"/>
              </w:rPr>
              <w:t>Direct supervisi</w:t>
            </w:r>
            <w:r w:rsidR="00B749A6">
              <w:rPr>
                <w:rFonts w:ascii="Arial" w:hAnsi="Arial" w:cs="Arial"/>
                <w:sz w:val="22"/>
                <w:szCs w:val="22"/>
              </w:rPr>
              <w:t>on is received from Science Park Management</w:t>
            </w:r>
            <w:r w:rsidRPr="00C61248">
              <w:rPr>
                <w:rFonts w:ascii="Arial" w:hAnsi="Arial" w:cs="Arial"/>
                <w:sz w:val="22"/>
                <w:szCs w:val="22"/>
              </w:rPr>
              <w:t xml:space="preserve"> however a limited degree of autonomy is to be expected to allow some latitude for decision making with the objective of responsibility and ownership in the role.</w:t>
            </w:r>
          </w:p>
        </w:tc>
      </w:tr>
      <w:tr w:rsidR="002F7370" w:rsidRPr="00C61248" w14:paraId="1C96AFF1" w14:textId="77777777" w:rsidTr="00FA7651">
        <w:trPr>
          <w:cantSplit/>
          <w:trHeight w:val="279"/>
        </w:trPr>
        <w:tc>
          <w:tcPr>
            <w:tcW w:w="9464" w:type="dxa"/>
            <w:gridSpan w:val="14"/>
            <w:shd w:val="clear" w:color="auto" w:fill="C0C0C0"/>
            <w:vAlign w:val="center"/>
          </w:tcPr>
          <w:p w14:paraId="0947A522" w14:textId="77777777" w:rsidR="002F7370" w:rsidRPr="00C61248" w:rsidRDefault="002F7370" w:rsidP="00BD5158">
            <w:pPr>
              <w:rPr>
                <w:rFonts w:ascii="Arial" w:hAnsi="Arial" w:cs="Arial"/>
                <w:b/>
                <w:color w:val="000000"/>
                <w:sz w:val="22"/>
                <w:szCs w:val="22"/>
              </w:rPr>
            </w:pPr>
            <w:r w:rsidRPr="00C61248">
              <w:rPr>
                <w:rFonts w:ascii="Arial" w:hAnsi="Arial" w:cs="Arial"/>
                <w:b/>
                <w:color w:val="000000"/>
                <w:sz w:val="22"/>
                <w:szCs w:val="22"/>
              </w:rPr>
              <w:t>Planning and Organising</w:t>
            </w:r>
          </w:p>
        </w:tc>
      </w:tr>
      <w:tr w:rsidR="002F7370" w:rsidRPr="00C61248" w14:paraId="00742E23" w14:textId="77777777" w:rsidTr="00FA7651">
        <w:trPr>
          <w:cantSplit/>
          <w:trHeight w:val="345"/>
        </w:trPr>
        <w:tc>
          <w:tcPr>
            <w:tcW w:w="9464" w:type="dxa"/>
            <w:gridSpan w:val="14"/>
            <w:vAlign w:val="center"/>
          </w:tcPr>
          <w:p w14:paraId="5BE878EE" w14:textId="77777777" w:rsidR="00B32DD0" w:rsidRPr="00C61248" w:rsidRDefault="002F7370" w:rsidP="00BD5158">
            <w:pPr>
              <w:rPr>
                <w:rFonts w:ascii="Arial" w:hAnsi="Arial" w:cs="Arial"/>
                <w:color w:val="000000"/>
                <w:sz w:val="22"/>
                <w:szCs w:val="22"/>
              </w:rPr>
            </w:pPr>
            <w:r w:rsidRPr="00C61248">
              <w:rPr>
                <w:rFonts w:ascii="Arial" w:hAnsi="Arial" w:cs="Arial"/>
                <w:color w:val="000000"/>
                <w:sz w:val="22"/>
                <w:szCs w:val="22"/>
              </w:rPr>
              <w:t xml:space="preserve">What is the furthest ahead </w:t>
            </w:r>
            <w:r w:rsidR="00A15A46" w:rsidRPr="00C61248">
              <w:rPr>
                <w:rFonts w:ascii="Arial" w:hAnsi="Arial" w:cs="Arial"/>
                <w:color w:val="000000"/>
                <w:sz w:val="22"/>
                <w:szCs w:val="22"/>
              </w:rPr>
              <w:t>the job has</w:t>
            </w:r>
            <w:r w:rsidRPr="00C61248">
              <w:rPr>
                <w:rFonts w:ascii="Arial" w:hAnsi="Arial" w:cs="Arial"/>
                <w:color w:val="000000"/>
                <w:sz w:val="22"/>
                <w:szCs w:val="22"/>
              </w:rPr>
              <w:t xml:space="preserve"> to plan?</w:t>
            </w:r>
          </w:p>
        </w:tc>
      </w:tr>
      <w:tr w:rsidR="002F7370" w:rsidRPr="00C61248" w14:paraId="722CE536" w14:textId="77777777" w:rsidTr="00FA7651">
        <w:trPr>
          <w:trHeight w:val="315"/>
        </w:trPr>
        <w:tc>
          <w:tcPr>
            <w:tcW w:w="876" w:type="dxa"/>
            <w:vAlign w:val="center"/>
          </w:tcPr>
          <w:p w14:paraId="041AA8DE" w14:textId="77777777" w:rsidR="002F7370" w:rsidRPr="00C61248" w:rsidRDefault="002F7370" w:rsidP="00BD5158">
            <w:pPr>
              <w:rPr>
                <w:rFonts w:ascii="Arial" w:hAnsi="Arial" w:cs="Arial"/>
                <w:color w:val="000000"/>
                <w:sz w:val="22"/>
                <w:szCs w:val="22"/>
              </w:rPr>
            </w:pPr>
            <w:r w:rsidRPr="00C61248">
              <w:rPr>
                <w:rFonts w:ascii="Arial" w:hAnsi="Arial" w:cs="Arial"/>
                <w:color w:val="000000"/>
                <w:sz w:val="22"/>
                <w:szCs w:val="22"/>
              </w:rPr>
              <w:t>Daily</w:t>
            </w:r>
          </w:p>
        </w:tc>
        <w:tc>
          <w:tcPr>
            <w:tcW w:w="483" w:type="dxa"/>
            <w:vAlign w:val="center"/>
          </w:tcPr>
          <w:p w14:paraId="0DCD1050" w14:textId="77777777" w:rsidR="002F7370" w:rsidRPr="00C61248" w:rsidRDefault="002F7370" w:rsidP="00BD5158">
            <w:pPr>
              <w:rPr>
                <w:rFonts w:ascii="Arial" w:hAnsi="Arial" w:cs="Arial"/>
                <w:color w:val="000000"/>
                <w:sz w:val="22"/>
                <w:szCs w:val="22"/>
              </w:rPr>
            </w:pPr>
          </w:p>
        </w:tc>
        <w:tc>
          <w:tcPr>
            <w:tcW w:w="1013" w:type="dxa"/>
            <w:gridSpan w:val="2"/>
            <w:vAlign w:val="center"/>
          </w:tcPr>
          <w:p w14:paraId="0EF78CDD" w14:textId="77777777" w:rsidR="002F7370" w:rsidRPr="00C61248" w:rsidRDefault="002F7370" w:rsidP="00BD5158">
            <w:pPr>
              <w:rPr>
                <w:rFonts w:ascii="Arial" w:hAnsi="Arial" w:cs="Arial"/>
                <w:color w:val="000000"/>
                <w:sz w:val="22"/>
                <w:szCs w:val="22"/>
              </w:rPr>
            </w:pPr>
            <w:r w:rsidRPr="00C61248">
              <w:rPr>
                <w:rFonts w:ascii="Arial" w:hAnsi="Arial" w:cs="Arial"/>
                <w:color w:val="000000"/>
                <w:sz w:val="22"/>
                <w:szCs w:val="22"/>
              </w:rPr>
              <w:t>Weekly</w:t>
            </w:r>
          </w:p>
        </w:tc>
        <w:tc>
          <w:tcPr>
            <w:tcW w:w="428" w:type="dxa"/>
            <w:vAlign w:val="center"/>
          </w:tcPr>
          <w:p w14:paraId="49E3AC8B" w14:textId="77777777" w:rsidR="002F7370" w:rsidRPr="00C61248" w:rsidRDefault="002F7370" w:rsidP="00BD5158">
            <w:pPr>
              <w:rPr>
                <w:rFonts w:ascii="Arial" w:hAnsi="Arial" w:cs="Arial"/>
                <w:color w:val="000000"/>
                <w:sz w:val="22"/>
                <w:szCs w:val="22"/>
              </w:rPr>
            </w:pPr>
          </w:p>
        </w:tc>
        <w:tc>
          <w:tcPr>
            <w:tcW w:w="1079" w:type="dxa"/>
            <w:vAlign w:val="center"/>
          </w:tcPr>
          <w:p w14:paraId="3E5F2D9D" w14:textId="77777777" w:rsidR="002F7370" w:rsidRPr="00C61248" w:rsidRDefault="002F7370" w:rsidP="00BD5158">
            <w:pPr>
              <w:rPr>
                <w:rFonts w:ascii="Arial" w:hAnsi="Arial" w:cs="Arial"/>
                <w:color w:val="000000"/>
                <w:sz w:val="22"/>
                <w:szCs w:val="22"/>
              </w:rPr>
            </w:pPr>
            <w:r w:rsidRPr="00C61248">
              <w:rPr>
                <w:rFonts w:ascii="Arial" w:hAnsi="Arial" w:cs="Arial"/>
                <w:color w:val="000000"/>
                <w:sz w:val="22"/>
                <w:szCs w:val="22"/>
              </w:rPr>
              <w:t>Monthly</w:t>
            </w:r>
          </w:p>
        </w:tc>
        <w:tc>
          <w:tcPr>
            <w:tcW w:w="236" w:type="dxa"/>
            <w:vAlign w:val="center"/>
          </w:tcPr>
          <w:p w14:paraId="6465B946" w14:textId="77777777" w:rsidR="002F7370" w:rsidRPr="00C61248" w:rsidRDefault="002F7370" w:rsidP="00BD5158">
            <w:pPr>
              <w:rPr>
                <w:rFonts w:ascii="Arial" w:hAnsi="Arial" w:cs="Arial"/>
                <w:color w:val="000000"/>
                <w:sz w:val="22"/>
                <w:szCs w:val="22"/>
              </w:rPr>
            </w:pPr>
          </w:p>
        </w:tc>
        <w:tc>
          <w:tcPr>
            <w:tcW w:w="1238" w:type="dxa"/>
            <w:vAlign w:val="center"/>
          </w:tcPr>
          <w:p w14:paraId="2D819915" w14:textId="77777777" w:rsidR="002F7370" w:rsidRPr="00C61248" w:rsidRDefault="002F7370" w:rsidP="00BD5158">
            <w:pPr>
              <w:rPr>
                <w:rFonts w:ascii="Arial" w:hAnsi="Arial" w:cs="Arial"/>
                <w:color w:val="000000"/>
                <w:sz w:val="22"/>
                <w:szCs w:val="22"/>
              </w:rPr>
            </w:pPr>
            <w:r w:rsidRPr="00C61248">
              <w:rPr>
                <w:rFonts w:ascii="Arial" w:hAnsi="Arial" w:cs="Arial"/>
                <w:color w:val="000000"/>
                <w:sz w:val="22"/>
                <w:szCs w:val="22"/>
              </w:rPr>
              <w:t>Quarterly</w:t>
            </w:r>
          </w:p>
        </w:tc>
        <w:tc>
          <w:tcPr>
            <w:tcW w:w="325" w:type="dxa"/>
            <w:vAlign w:val="center"/>
          </w:tcPr>
          <w:p w14:paraId="5FDA8E9F" w14:textId="77777777" w:rsidR="002F7370" w:rsidRPr="00C61248" w:rsidRDefault="002F7370" w:rsidP="00BD5158">
            <w:pPr>
              <w:rPr>
                <w:rFonts w:ascii="Arial" w:hAnsi="Arial" w:cs="Arial"/>
                <w:color w:val="000000"/>
                <w:sz w:val="22"/>
                <w:szCs w:val="22"/>
              </w:rPr>
            </w:pPr>
          </w:p>
        </w:tc>
        <w:tc>
          <w:tcPr>
            <w:tcW w:w="1439" w:type="dxa"/>
            <w:vAlign w:val="center"/>
          </w:tcPr>
          <w:p w14:paraId="5E9E5B5A" w14:textId="77777777" w:rsidR="002F7370" w:rsidRPr="00C61248" w:rsidRDefault="002F7370" w:rsidP="00BD5158">
            <w:pPr>
              <w:rPr>
                <w:rFonts w:ascii="Arial" w:hAnsi="Arial" w:cs="Arial"/>
                <w:color w:val="000000"/>
                <w:sz w:val="22"/>
                <w:szCs w:val="22"/>
              </w:rPr>
            </w:pPr>
            <w:r w:rsidRPr="00C61248">
              <w:rPr>
                <w:rFonts w:ascii="Arial" w:hAnsi="Arial" w:cs="Arial"/>
                <w:color w:val="000000"/>
                <w:sz w:val="22"/>
                <w:szCs w:val="22"/>
              </w:rPr>
              <w:t>Annually</w:t>
            </w:r>
          </w:p>
        </w:tc>
        <w:tc>
          <w:tcPr>
            <w:tcW w:w="360" w:type="dxa"/>
            <w:vAlign w:val="center"/>
          </w:tcPr>
          <w:p w14:paraId="7C23739E" w14:textId="77777777" w:rsidR="002F7370" w:rsidRPr="00C61248" w:rsidRDefault="00C03C68" w:rsidP="00BD5158">
            <w:pPr>
              <w:rPr>
                <w:rFonts w:ascii="Arial" w:hAnsi="Arial" w:cs="Arial"/>
                <w:color w:val="000000"/>
                <w:sz w:val="22"/>
                <w:szCs w:val="22"/>
              </w:rPr>
            </w:pPr>
            <w:r>
              <w:rPr>
                <w:rFonts w:ascii="Arial" w:hAnsi="Arial" w:cs="Arial"/>
                <w:color w:val="000000"/>
                <w:sz w:val="22"/>
                <w:szCs w:val="22"/>
              </w:rPr>
              <w:t>x</w:t>
            </w:r>
          </w:p>
        </w:tc>
        <w:tc>
          <w:tcPr>
            <w:tcW w:w="1439" w:type="dxa"/>
            <w:gridSpan w:val="2"/>
            <w:vAlign w:val="center"/>
          </w:tcPr>
          <w:p w14:paraId="77177220" w14:textId="77777777" w:rsidR="002F7370" w:rsidRPr="00C61248" w:rsidRDefault="002F7370" w:rsidP="00BD5158">
            <w:pPr>
              <w:rPr>
                <w:rFonts w:ascii="Arial" w:hAnsi="Arial" w:cs="Arial"/>
                <w:color w:val="000000"/>
                <w:sz w:val="22"/>
                <w:szCs w:val="22"/>
              </w:rPr>
            </w:pPr>
            <w:r w:rsidRPr="00C61248">
              <w:rPr>
                <w:rFonts w:ascii="Arial" w:hAnsi="Arial" w:cs="Arial"/>
                <w:color w:val="000000"/>
                <w:sz w:val="22"/>
                <w:szCs w:val="22"/>
              </w:rPr>
              <w:t>Longer</w:t>
            </w:r>
          </w:p>
        </w:tc>
        <w:tc>
          <w:tcPr>
            <w:tcW w:w="548" w:type="dxa"/>
          </w:tcPr>
          <w:p w14:paraId="59822E09" w14:textId="77777777" w:rsidR="002F7370" w:rsidRPr="00C61248" w:rsidRDefault="002F7370" w:rsidP="000C0E85">
            <w:pPr>
              <w:rPr>
                <w:rFonts w:ascii="Arial" w:hAnsi="Arial" w:cs="Arial"/>
                <w:color w:val="000000"/>
                <w:sz w:val="22"/>
                <w:szCs w:val="22"/>
              </w:rPr>
            </w:pPr>
          </w:p>
        </w:tc>
      </w:tr>
      <w:tr w:rsidR="00BD5158" w:rsidRPr="00C61248" w14:paraId="4836128F" w14:textId="77777777" w:rsidTr="00FA7651">
        <w:trPr>
          <w:trHeight w:val="387"/>
        </w:trPr>
        <w:tc>
          <w:tcPr>
            <w:tcW w:w="2087" w:type="dxa"/>
            <w:gridSpan w:val="3"/>
            <w:vAlign w:val="center"/>
          </w:tcPr>
          <w:p w14:paraId="3F622F92" w14:textId="77777777" w:rsidR="00BD5158" w:rsidRPr="00C61248" w:rsidRDefault="00BD5158" w:rsidP="00BD5158">
            <w:pPr>
              <w:rPr>
                <w:rFonts w:ascii="Arial" w:hAnsi="Arial" w:cs="Arial"/>
                <w:color w:val="000000"/>
                <w:sz w:val="22"/>
                <w:szCs w:val="22"/>
              </w:rPr>
            </w:pPr>
            <w:r w:rsidRPr="00C61248">
              <w:rPr>
                <w:rFonts w:ascii="Arial" w:hAnsi="Arial" w:cs="Arial"/>
                <w:color w:val="000000"/>
                <w:sz w:val="22"/>
                <w:szCs w:val="22"/>
              </w:rPr>
              <w:t>Which Principal Accountability does this relate to?</w:t>
            </w:r>
          </w:p>
        </w:tc>
        <w:tc>
          <w:tcPr>
            <w:tcW w:w="7377" w:type="dxa"/>
            <w:gridSpan w:val="11"/>
          </w:tcPr>
          <w:p w14:paraId="34C7BDB2" w14:textId="77777777" w:rsidR="00507982" w:rsidRDefault="00E03D46" w:rsidP="00B126A7">
            <w:pPr>
              <w:rPr>
                <w:rFonts w:ascii="Arial" w:hAnsi="Arial" w:cs="Arial"/>
                <w:color w:val="000000"/>
                <w:sz w:val="22"/>
                <w:szCs w:val="22"/>
              </w:rPr>
            </w:pPr>
            <w:r>
              <w:rPr>
                <w:rFonts w:ascii="Arial" w:hAnsi="Arial" w:cs="Arial"/>
                <w:color w:val="000000"/>
                <w:sz w:val="22"/>
                <w:szCs w:val="22"/>
              </w:rPr>
              <w:t>Planned maintenance programmes</w:t>
            </w:r>
            <w:r w:rsidR="00507982">
              <w:rPr>
                <w:rFonts w:ascii="Arial" w:hAnsi="Arial" w:cs="Arial"/>
                <w:color w:val="000000"/>
                <w:sz w:val="22"/>
                <w:szCs w:val="22"/>
              </w:rPr>
              <w:t>.</w:t>
            </w:r>
          </w:p>
          <w:p w14:paraId="6DC51E58" w14:textId="77777777" w:rsidR="00507982" w:rsidRDefault="00507982" w:rsidP="00B126A7">
            <w:pPr>
              <w:rPr>
                <w:rFonts w:ascii="Arial" w:hAnsi="Arial" w:cs="Arial"/>
                <w:color w:val="000000"/>
                <w:sz w:val="22"/>
                <w:szCs w:val="22"/>
              </w:rPr>
            </w:pPr>
          </w:p>
          <w:p w14:paraId="3E29F727" w14:textId="77777777" w:rsidR="0059315E" w:rsidRDefault="00507982" w:rsidP="00B126A7">
            <w:pPr>
              <w:rPr>
                <w:rFonts w:ascii="Arial" w:hAnsi="Arial" w:cs="Arial"/>
                <w:color w:val="000000"/>
                <w:sz w:val="22"/>
                <w:szCs w:val="22"/>
              </w:rPr>
            </w:pPr>
            <w:r>
              <w:rPr>
                <w:rFonts w:ascii="Arial" w:hAnsi="Arial" w:cs="Arial"/>
                <w:color w:val="000000"/>
                <w:sz w:val="22"/>
                <w:szCs w:val="22"/>
              </w:rPr>
              <w:t>Planning refurbishment projects.</w:t>
            </w:r>
            <w:r w:rsidR="00E03D46">
              <w:rPr>
                <w:rFonts w:ascii="Arial" w:hAnsi="Arial" w:cs="Arial"/>
                <w:color w:val="000000"/>
                <w:sz w:val="22"/>
                <w:szCs w:val="22"/>
              </w:rPr>
              <w:t xml:space="preserve"> </w:t>
            </w:r>
          </w:p>
          <w:p w14:paraId="6AFB5D45" w14:textId="77777777" w:rsidR="00E03D46" w:rsidRPr="00C61248" w:rsidRDefault="00E03D46" w:rsidP="00B126A7">
            <w:pPr>
              <w:rPr>
                <w:rFonts w:ascii="Arial" w:hAnsi="Arial" w:cs="Arial"/>
                <w:color w:val="000000"/>
                <w:sz w:val="22"/>
                <w:szCs w:val="22"/>
              </w:rPr>
            </w:pPr>
          </w:p>
        </w:tc>
      </w:tr>
      <w:tr w:rsidR="004037F2" w:rsidRPr="00C61248" w14:paraId="164C2210" w14:textId="77777777" w:rsidTr="00FA7651">
        <w:trPr>
          <w:trHeight w:val="310"/>
        </w:trPr>
        <w:tc>
          <w:tcPr>
            <w:tcW w:w="9464" w:type="dxa"/>
            <w:gridSpan w:val="14"/>
            <w:tcBorders>
              <w:bottom w:val="single" w:sz="4" w:space="0" w:color="auto"/>
            </w:tcBorders>
            <w:vAlign w:val="center"/>
          </w:tcPr>
          <w:p w14:paraId="5D72C067" w14:textId="77777777" w:rsidR="004037F2" w:rsidRPr="00C61248" w:rsidRDefault="00BD5158" w:rsidP="00BD5158">
            <w:pPr>
              <w:rPr>
                <w:rFonts w:ascii="Arial" w:hAnsi="Arial" w:cs="Arial"/>
                <w:color w:val="000000"/>
                <w:sz w:val="22"/>
                <w:szCs w:val="22"/>
              </w:rPr>
            </w:pPr>
            <w:r w:rsidRPr="00C61248">
              <w:rPr>
                <w:rFonts w:ascii="Arial" w:hAnsi="Arial" w:cs="Arial"/>
                <w:color w:val="000000"/>
                <w:sz w:val="22"/>
                <w:szCs w:val="22"/>
              </w:rPr>
              <w:t>Please provide an example of the work the post plans in advance (using the longest timescale).</w:t>
            </w:r>
          </w:p>
        </w:tc>
      </w:tr>
      <w:tr w:rsidR="00BD5158" w:rsidRPr="00C61248" w14:paraId="29F6AD02" w14:textId="77777777" w:rsidTr="00FA7651">
        <w:trPr>
          <w:trHeight w:val="630"/>
        </w:trPr>
        <w:tc>
          <w:tcPr>
            <w:tcW w:w="9464" w:type="dxa"/>
            <w:gridSpan w:val="14"/>
            <w:tcBorders>
              <w:bottom w:val="single" w:sz="4" w:space="0" w:color="auto"/>
            </w:tcBorders>
          </w:tcPr>
          <w:p w14:paraId="01C36FD8" w14:textId="77777777" w:rsidR="00C03C68" w:rsidRDefault="00E03D46" w:rsidP="00C03C68">
            <w:pPr>
              <w:rPr>
                <w:rFonts w:ascii="Arial" w:hAnsi="Arial" w:cs="Arial"/>
                <w:color w:val="000000"/>
                <w:sz w:val="22"/>
                <w:szCs w:val="22"/>
              </w:rPr>
            </w:pPr>
            <w:r>
              <w:rPr>
                <w:rFonts w:ascii="Arial" w:hAnsi="Arial" w:cs="Arial"/>
                <w:color w:val="000000"/>
                <w:sz w:val="22"/>
                <w:szCs w:val="22"/>
              </w:rPr>
              <w:t xml:space="preserve">Some Science Park </w:t>
            </w:r>
            <w:r w:rsidR="00C03C68">
              <w:rPr>
                <w:rFonts w:ascii="Arial" w:hAnsi="Arial" w:cs="Arial"/>
                <w:color w:val="000000"/>
                <w:sz w:val="22"/>
                <w:szCs w:val="22"/>
              </w:rPr>
              <w:t>projects relevant to this post can be planned for completion up to 1 year ahead, this will require the organisation of tasks of all elements of the project with in-house and external resources being planned and allocated in accordance with the overall programme.</w:t>
            </w:r>
          </w:p>
          <w:p w14:paraId="41A67581" w14:textId="77777777" w:rsidR="00870DE7" w:rsidRPr="00C61248" w:rsidRDefault="00870DE7" w:rsidP="00B126A7">
            <w:pPr>
              <w:rPr>
                <w:rFonts w:ascii="Arial" w:hAnsi="Arial" w:cs="Arial"/>
                <w:color w:val="000000"/>
                <w:sz w:val="22"/>
                <w:szCs w:val="22"/>
              </w:rPr>
            </w:pPr>
          </w:p>
        </w:tc>
      </w:tr>
      <w:tr w:rsidR="004037F2" w:rsidRPr="00C61248" w14:paraId="0513F970" w14:textId="77777777" w:rsidTr="00FA7651">
        <w:trPr>
          <w:cantSplit/>
          <w:trHeight w:val="311"/>
        </w:trPr>
        <w:tc>
          <w:tcPr>
            <w:tcW w:w="9464" w:type="dxa"/>
            <w:gridSpan w:val="14"/>
            <w:shd w:val="clear" w:color="auto" w:fill="C0C0C0"/>
            <w:vAlign w:val="center"/>
          </w:tcPr>
          <w:p w14:paraId="7757F9B8" w14:textId="77777777" w:rsidR="004037F2" w:rsidRPr="00C61248" w:rsidRDefault="004037F2" w:rsidP="00BD5158">
            <w:pPr>
              <w:rPr>
                <w:rFonts w:ascii="Arial" w:hAnsi="Arial" w:cs="Arial"/>
                <w:b/>
                <w:color w:val="000000"/>
                <w:sz w:val="22"/>
                <w:szCs w:val="22"/>
              </w:rPr>
            </w:pPr>
            <w:r w:rsidRPr="00C61248">
              <w:rPr>
                <w:rFonts w:ascii="Arial" w:hAnsi="Arial" w:cs="Arial"/>
                <w:b/>
                <w:color w:val="000000"/>
                <w:sz w:val="22"/>
                <w:szCs w:val="22"/>
              </w:rPr>
              <w:t>Communication</w:t>
            </w:r>
          </w:p>
        </w:tc>
      </w:tr>
      <w:tr w:rsidR="00455B79" w:rsidRPr="00C61248" w14:paraId="3822B242" w14:textId="77777777" w:rsidTr="00FA7651">
        <w:trPr>
          <w:trHeight w:val="566"/>
        </w:trPr>
        <w:tc>
          <w:tcPr>
            <w:tcW w:w="9464" w:type="dxa"/>
            <w:gridSpan w:val="14"/>
            <w:tcBorders>
              <w:bottom w:val="single" w:sz="4" w:space="0" w:color="auto"/>
            </w:tcBorders>
          </w:tcPr>
          <w:p w14:paraId="6A54FF3F" w14:textId="77777777" w:rsidR="00C03C68" w:rsidRPr="00C03C68" w:rsidRDefault="00C03C68" w:rsidP="00C03C68"/>
          <w:p w14:paraId="59D1119D" w14:textId="77777777" w:rsidR="00E03D46" w:rsidRDefault="00E03D46" w:rsidP="00C03C68">
            <w:pPr>
              <w:rPr>
                <w:rFonts w:ascii="Arial" w:hAnsi="Arial" w:cs="Arial"/>
                <w:color w:val="000000"/>
                <w:sz w:val="22"/>
                <w:szCs w:val="22"/>
              </w:rPr>
            </w:pPr>
            <w:r>
              <w:rPr>
                <w:rFonts w:ascii="Arial" w:hAnsi="Arial" w:cs="Arial"/>
                <w:color w:val="000000"/>
                <w:sz w:val="22"/>
                <w:szCs w:val="22"/>
              </w:rPr>
              <w:t>Undertaking refurbishment and maintenance projects across the Science Park will require the post holder to undertake tenant liaison</w:t>
            </w:r>
            <w:r w:rsidR="00507982">
              <w:rPr>
                <w:rFonts w:ascii="Arial" w:hAnsi="Arial" w:cs="Arial"/>
                <w:color w:val="000000"/>
                <w:sz w:val="22"/>
                <w:szCs w:val="22"/>
              </w:rPr>
              <w:t xml:space="preserve"> informing tenants of any planned disruption or works this may take the form of written notice or holding tenant meetings</w:t>
            </w:r>
            <w:r>
              <w:rPr>
                <w:rFonts w:ascii="Arial" w:hAnsi="Arial" w:cs="Arial"/>
                <w:color w:val="000000"/>
                <w:sz w:val="22"/>
                <w:szCs w:val="22"/>
              </w:rPr>
              <w:t>,</w:t>
            </w:r>
            <w:r w:rsidR="00507982">
              <w:rPr>
                <w:rFonts w:ascii="Arial" w:hAnsi="Arial" w:cs="Arial"/>
                <w:color w:val="000000"/>
                <w:sz w:val="22"/>
                <w:szCs w:val="22"/>
              </w:rPr>
              <w:t xml:space="preserve"> be able to</w:t>
            </w:r>
            <w:r>
              <w:rPr>
                <w:rFonts w:ascii="Arial" w:hAnsi="Arial" w:cs="Arial"/>
                <w:color w:val="000000"/>
                <w:sz w:val="22"/>
                <w:szCs w:val="22"/>
              </w:rPr>
              <w:t xml:space="preserve"> communicate effectively with other colleagues as well as external consultants and contractors.</w:t>
            </w:r>
          </w:p>
          <w:p w14:paraId="449DAC4C" w14:textId="77777777" w:rsidR="00E03D46" w:rsidRDefault="00E03D46" w:rsidP="00C03C68">
            <w:pPr>
              <w:rPr>
                <w:rFonts w:ascii="Arial" w:hAnsi="Arial" w:cs="Arial"/>
                <w:color w:val="000000"/>
                <w:sz w:val="22"/>
                <w:szCs w:val="22"/>
              </w:rPr>
            </w:pPr>
          </w:p>
          <w:p w14:paraId="6FE7A78A" w14:textId="77777777" w:rsidR="00C03C68" w:rsidRDefault="00C03C68" w:rsidP="00C03C68">
            <w:pPr>
              <w:rPr>
                <w:rFonts w:ascii="Arial" w:hAnsi="Arial" w:cs="Arial"/>
                <w:color w:val="000000"/>
                <w:sz w:val="22"/>
                <w:szCs w:val="22"/>
              </w:rPr>
            </w:pPr>
            <w:r>
              <w:rPr>
                <w:rFonts w:ascii="Arial" w:hAnsi="Arial" w:cs="Arial"/>
                <w:color w:val="000000"/>
                <w:sz w:val="22"/>
                <w:szCs w:val="22"/>
              </w:rPr>
              <w:t xml:space="preserve">Working on University leases will require the post holder to liaise across a range of University departments including Estates, Health and Safety, Academic departments, Space Management.  The post holder will be required to communicate to senior colleagues </w:t>
            </w:r>
          </w:p>
          <w:p w14:paraId="2513415C" w14:textId="77777777" w:rsidR="00A77E09" w:rsidRDefault="00A77E09" w:rsidP="00C03C68">
            <w:pPr>
              <w:rPr>
                <w:rFonts w:ascii="Arial" w:hAnsi="Arial" w:cs="Arial"/>
                <w:color w:val="000000"/>
                <w:sz w:val="22"/>
                <w:szCs w:val="22"/>
              </w:rPr>
            </w:pPr>
          </w:p>
          <w:p w14:paraId="6EBF335F" w14:textId="77777777" w:rsidR="0059315E" w:rsidRPr="00C61248" w:rsidRDefault="0059315E" w:rsidP="00B126A7">
            <w:pPr>
              <w:pStyle w:val="ListParagraph"/>
              <w:jc w:val="both"/>
              <w:rPr>
                <w:rFonts w:ascii="Arial" w:hAnsi="Arial" w:cs="Arial"/>
                <w:color w:val="000000"/>
                <w:sz w:val="22"/>
                <w:szCs w:val="22"/>
              </w:rPr>
            </w:pPr>
          </w:p>
        </w:tc>
      </w:tr>
      <w:tr w:rsidR="00455B79" w:rsidRPr="00C61248" w14:paraId="4E16B1C6" w14:textId="77777777" w:rsidTr="00FA7651">
        <w:trPr>
          <w:cantSplit/>
          <w:trHeight w:val="355"/>
        </w:trPr>
        <w:tc>
          <w:tcPr>
            <w:tcW w:w="9464" w:type="dxa"/>
            <w:gridSpan w:val="14"/>
            <w:shd w:val="clear" w:color="auto" w:fill="C0C0C0"/>
            <w:vAlign w:val="center"/>
          </w:tcPr>
          <w:p w14:paraId="261D5370" w14:textId="77777777" w:rsidR="00455B79" w:rsidRPr="00C61248" w:rsidRDefault="00455B79" w:rsidP="00BD5158">
            <w:pPr>
              <w:rPr>
                <w:rFonts w:ascii="Arial" w:hAnsi="Arial" w:cs="Arial"/>
                <w:b/>
                <w:color w:val="000000"/>
                <w:sz w:val="22"/>
                <w:szCs w:val="22"/>
              </w:rPr>
            </w:pPr>
            <w:r w:rsidRPr="00C61248">
              <w:rPr>
                <w:rFonts w:ascii="Arial" w:hAnsi="Arial" w:cs="Arial"/>
                <w:b/>
                <w:color w:val="000000"/>
                <w:sz w:val="22"/>
                <w:szCs w:val="22"/>
              </w:rPr>
              <w:t>Decision Making</w:t>
            </w:r>
          </w:p>
        </w:tc>
      </w:tr>
      <w:tr w:rsidR="00BD5158" w:rsidRPr="00C61248" w14:paraId="2E3B8C78" w14:textId="77777777" w:rsidTr="00FA7651">
        <w:trPr>
          <w:trHeight w:val="607"/>
        </w:trPr>
        <w:tc>
          <w:tcPr>
            <w:tcW w:w="2087" w:type="dxa"/>
            <w:gridSpan w:val="3"/>
            <w:tcBorders>
              <w:bottom w:val="single" w:sz="4" w:space="0" w:color="auto"/>
            </w:tcBorders>
          </w:tcPr>
          <w:p w14:paraId="57AEDAB6" w14:textId="77777777" w:rsidR="00BD5158" w:rsidRPr="00C61248" w:rsidRDefault="00BD5158" w:rsidP="00BD5158">
            <w:pPr>
              <w:rPr>
                <w:rFonts w:ascii="Arial" w:hAnsi="Arial" w:cs="Arial"/>
                <w:color w:val="000000"/>
                <w:sz w:val="22"/>
                <w:szCs w:val="22"/>
              </w:rPr>
            </w:pPr>
            <w:r w:rsidRPr="00C61248">
              <w:rPr>
                <w:rFonts w:ascii="Arial" w:hAnsi="Arial" w:cs="Arial"/>
                <w:color w:val="000000"/>
                <w:sz w:val="22"/>
                <w:szCs w:val="22"/>
              </w:rPr>
              <w:t>Typical Decision</w:t>
            </w:r>
          </w:p>
        </w:tc>
        <w:tc>
          <w:tcPr>
            <w:tcW w:w="7377" w:type="dxa"/>
            <w:gridSpan w:val="11"/>
            <w:tcBorders>
              <w:bottom w:val="single" w:sz="4" w:space="0" w:color="auto"/>
            </w:tcBorders>
          </w:tcPr>
          <w:p w14:paraId="6A095387" w14:textId="77777777" w:rsidR="00A77E09" w:rsidRDefault="00A77E09" w:rsidP="00A77E09">
            <w:pPr>
              <w:tabs>
                <w:tab w:val="left" w:pos="426"/>
              </w:tabs>
              <w:rPr>
                <w:rFonts w:ascii="Arial" w:hAnsi="Arial" w:cs="Arial"/>
                <w:color w:val="000000"/>
                <w:sz w:val="22"/>
                <w:szCs w:val="22"/>
              </w:rPr>
            </w:pPr>
            <w:r>
              <w:rPr>
                <w:rFonts w:ascii="Arial" w:hAnsi="Arial" w:cs="Arial"/>
                <w:color w:val="000000"/>
                <w:sz w:val="22"/>
                <w:szCs w:val="22"/>
              </w:rPr>
              <w:t xml:space="preserve">The role holder will be required to </w:t>
            </w:r>
            <w:r w:rsidRPr="00BB3477">
              <w:rPr>
                <w:rFonts w:ascii="Arial" w:hAnsi="Arial" w:cs="Arial"/>
                <w:color w:val="000000"/>
                <w:sz w:val="22"/>
                <w:szCs w:val="22"/>
              </w:rPr>
              <w:t>take independent decisions on projects including arbitrating on conflicting client demands where more than one client is affected by the project; they take independent technical decisions including which components are specified for projects</w:t>
            </w:r>
            <w:r>
              <w:rPr>
                <w:rFonts w:ascii="Arial" w:hAnsi="Arial" w:cs="Arial"/>
                <w:color w:val="000000"/>
                <w:sz w:val="22"/>
                <w:szCs w:val="22"/>
              </w:rPr>
              <w:t xml:space="preserve">. </w:t>
            </w:r>
          </w:p>
          <w:p w14:paraId="02D652F7" w14:textId="77777777" w:rsidR="00A77E09" w:rsidRDefault="00A77E09" w:rsidP="00A77E09">
            <w:pPr>
              <w:tabs>
                <w:tab w:val="left" w:pos="426"/>
              </w:tabs>
              <w:rPr>
                <w:rFonts w:ascii="Arial" w:hAnsi="Arial" w:cs="Arial"/>
                <w:color w:val="000000"/>
                <w:sz w:val="22"/>
                <w:szCs w:val="22"/>
              </w:rPr>
            </w:pPr>
          </w:p>
          <w:p w14:paraId="733976F0" w14:textId="77777777" w:rsidR="00A77E09" w:rsidRPr="00BB3477" w:rsidRDefault="00A77E09" w:rsidP="00A77E09">
            <w:pPr>
              <w:tabs>
                <w:tab w:val="left" w:pos="426"/>
              </w:tabs>
              <w:rPr>
                <w:rFonts w:ascii="Arial" w:hAnsi="Arial" w:cs="Arial"/>
                <w:color w:val="000000"/>
                <w:sz w:val="22"/>
                <w:szCs w:val="22"/>
              </w:rPr>
            </w:pPr>
            <w:r>
              <w:rPr>
                <w:rFonts w:ascii="Arial" w:hAnsi="Arial" w:cs="Arial"/>
                <w:color w:val="000000"/>
                <w:sz w:val="22"/>
                <w:szCs w:val="22"/>
              </w:rPr>
              <w:t xml:space="preserve">For most projects the role holder will be </w:t>
            </w:r>
            <w:r w:rsidRPr="00BB3477">
              <w:rPr>
                <w:rFonts w:ascii="Arial" w:hAnsi="Arial" w:cs="Arial"/>
                <w:color w:val="000000"/>
                <w:sz w:val="22"/>
                <w:szCs w:val="22"/>
              </w:rPr>
              <w:t xml:space="preserve">involved </w:t>
            </w:r>
            <w:r>
              <w:rPr>
                <w:rFonts w:ascii="Arial" w:hAnsi="Arial" w:cs="Arial"/>
                <w:color w:val="000000"/>
                <w:sz w:val="22"/>
                <w:szCs w:val="22"/>
              </w:rPr>
              <w:t xml:space="preserve">in taking </w:t>
            </w:r>
            <w:r w:rsidRPr="00BB3477">
              <w:rPr>
                <w:rFonts w:ascii="Arial" w:hAnsi="Arial" w:cs="Arial"/>
                <w:color w:val="000000"/>
                <w:sz w:val="22"/>
                <w:szCs w:val="22"/>
              </w:rPr>
              <w:t>joint decisions including establishing</w:t>
            </w:r>
            <w:r>
              <w:rPr>
                <w:rFonts w:ascii="Arial" w:hAnsi="Arial" w:cs="Arial"/>
                <w:color w:val="000000"/>
                <w:sz w:val="22"/>
                <w:szCs w:val="22"/>
              </w:rPr>
              <w:t xml:space="preserve"> specifications to suit</w:t>
            </w:r>
            <w:r w:rsidRPr="00BB3477">
              <w:rPr>
                <w:rFonts w:ascii="Arial" w:hAnsi="Arial" w:cs="Arial"/>
                <w:color w:val="000000"/>
                <w:sz w:val="22"/>
                <w:szCs w:val="22"/>
              </w:rPr>
              <w:t xml:space="preserve"> requirem</w:t>
            </w:r>
            <w:r>
              <w:rPr>
                <w:rFonts w:ascii="Arial" w:hAnsi="Arial" w:cs="Arial"/>
                <w:color w:val="000000"/>
                <w:sz w:val="22"/>
                <w:szCs w:val="22"/>
              </w:rPr>
              <w:t>ents and budget and timescales etc.</w:t>
            </w:r>
          </w:p>
          <w:p w14:paraId="7E94D1A4" w14:textId="77777777" w:rsidR="00E12210" w:rsidRPr="00C61248" w:rsidRDefault="00E12210" w:rsidP="004515B5">
            <w:pPr>
              <w:rPr>
                <w:rFonts w:ascii="Arial" w:hAnsi="Arial" w:cs="Arial"/>
                <w:color w:val="000000"/>
                <w:sz w:val="22"/>
                <w:szCs w:val="22"/>
              </w:rPr>
            </w:pPr>
          </w:p>
        </w:tc>
      </w:tr>
      <w:tr w:rsidR="00BD5158" w:rsidRPr="00C61248" w14:paraId="193876C8" w14:textId="77777777" w:rsidTr="00FA7651">
        <w:trPr>
          <w:trHeight w:val="710"/>
        </w:trPr>
        <w:tc>
          <w:tcPr>
            <w:tcW w:w="2087" w:type="dxa"/>
            <w:gridSpan w:val="3"/>
            <w:tcBorders>
              <w:bottom w:val="single" w:sz="4" w:space="0" w:color="auto"/>
            </w:tcBorders>
          </w:tcPr>
          <w:p w14:paraId="3D88B63B" w14:textId="77777777" w:rsidR="00BD5158" w:rsidRPr="00C61248" w:rsidRDefault="00BD5158" w:rsidP="00BD5158">
            <w:pPr>
              <w:rPr>
                <w:rFonts w:ascii="Arial" w:hAnsi="Arial" w:cs="Arial"/>
                <w:color w:val="000000"/>
                <w:sz w:val="22"/>
                <w:szCs w:val="22"/>
              </w:rPr>
            </w:pPr>
            <w:r w:rsidRPr="00C61248">
              <w:rPr>
                <w:rFonts w:ascii="Arial" w:hAnsi="Arial" w:cs="Arial"/>
                <w:color w:val="000000"/>
                <w:sz w:val="22"/>
                <w:szCs w:val="22"/>
              </w:rPr>
              <w:lastRenderedPageBreak/>
              <w:t>Most Complex Decision</w:t>
            </w:r>
          </w:p>
        </w:tc>
        <w:tc>
          <w:tcPr>
            <w:tcW w:w="7377" w:type="dxa"/>
            <w:gridSpan w:val="11"/>
            <w:tcBorders>
              <w:bottom w:val="single" w:sz="4" w:space="0" w:color="auto"/>
            </w:tcBorders>
          </w:tcPr>
          <w:p w14:paraId="40C3B8B8" w14:textId="77777777" w:rsidR="00A77E09" w:rsidRDefault="00A77E09" w:rsidP="00A77E09">
            <w:pPr>
              <w:rPr>
                <w:rFonts w:ascii="Arial" w:hAnsi="Arial"/>
                <w:color w:val="000000"/>
                <w:sz w:val="22"/>
                <w:szCs w:val="22"/>
              </w:rPr>
            </w:pPr>
            <w:r>
              <w:rPr>
                <w:rFonts w:ascii="Arial" w:hAnsi="Arial"/>
                <w:color w:val="000000"/>
                <w:sz w:val="22"/>
                <w:szCs w:val="22"/>
              </w:rPr>
              <w:t xml:space="preserve">The decisions required by the role holder managing a Science Park project can be complex. Some of the most contentious decisions can those around cost reduction. </w:t>
            </w:r>
          </w:p>
          <w:p w14:paraId="2F924908" w14:textId="77777777" w:rsidR="00A77E09" w:rsidRDefault="00A77E09" w:rsidP="00A77E09">
            <w:pPr>
              <w:rPr>
                <w:rFonts w:ascii="Arial" w:hAnsi="Arial"/>
                <w:color w:val="000000"/>
                <w:sz w:val="22"/>
                <w:szCs w:val="22"/>
              </w:rPr>
            </w:pPr>
          </w:p>
          <w:p w14:paraId="1A0877BF" w14:textId="77777777" w:rsidR="00A77E09" w:rsidRDefault="00A77E09" w:rsidP="00A77E09">
            <w:pPr>
              <w:rPr>
                <w:rFonts w:ascii="Arial" w:hAnsi="Arial"/>
                <w:color w:val="000000"/>
                <w:sz w:val="22"/>
                <w:szCs w:val="22"/>
              </w:rPr>
            </w:pPr>
            <w:r>
              <w:rPr>
                <w:rFonts w:ascii="Arial" w:hAnsi="Arial"/>
                <w:color w:val="000000"/>
                <w:sz w:val="22"/>
                <w:szCs w:val="22"/>
              </w:rPr>
              <w:t xml:space="preserve">These decisions are taken following the examination of the views of a wide range of stakeholders including tenants or potential tenants with their need to achieve the maximum value for money; The Science Park who need to ensure the product in terms of quality and marketability; while ensuring a project stays on budget delivering ‘best value’ At the same time as considering the aspiration of quality of use and presentation for the tenant and potential tenant.  </w:t>
            </w:r>
          </w:p>
          <w:p w14:paraId="51E6AAEF" w14:textId="77777777" w:rsidR="00BD5158" w:rsidRPr="00C61248" w:rsidRDefault="00BD5158" w:rsidP="00EA28CC">
            <w:pPr>
              <w:jc w:val="both"/>
              <w:rPr>
                <w:rFonts w:ascii="Arial" w:hAnsi="Arial" w:cs="Arial"/>
                <w:color w:val="000000"/>
                <w:sz w:val="22"/>
                <w:szCs w:val="22"/>
              </w:rPr>
            </w:pPr>
          </w:p>
        </w:tc>
      </w:tr>
      <w:tr w:rsidR="00455B79" w:rsidRPr="00C61248" w14:paraId="57533797" w14:textId="77777777" w:rsidTr="00FA7651">
        <w:trPr>
          <w:trHeight w:val="353"/>
        </w:trPr>
        <w:tc>
          <w:tcPr>
            <w:tcW w:w="9464" w:type="dxa"/>
            <w:gridSpan w:val="14"/>
            <w:shd w:val="clear" w:color="auto" w:fill="C0C0C0"/>
          </w:tcPr>
          <w:p w14:paraId="263195F9" w14:textId="77777777" w:rsidR="00455B79" w:rsidRPr="00C61248" w:rsidRDefault="00455B79" w:rsidP="000C0E85">
            <w:pPr>
              <w:rPr>
                <w:rFonts w:ascii="Arial" w:hAnsi="Arial" w:cs="Arial"/>
                <w:b/>
                <w:color w:val="000000"/>
                <w:sz w:val="22"/>
                <w:szCs w:val="22"/>
              </w:rPr>
            </w:pPr>
          </w:p>
        </w:tc>
      </w:tr>
      <w:tr w:rsidR="00455B79" w:rsidRPr="00C61248" w14:paraId="795DBDF8" w14:textId="77777777" w:rsidTr="00FA7651">
        <w:trPr>
          <w:trHeight w:val="678"/>
        </w:trPr>
        <w:tc>
          <w:tcPr>
            <w:tcW w:w="2087" w:type="dxa"/>
            <w:gridSpan w:val="3"/>
          </w:tcPr>
          <w:p w14:paraId="2E88764C" w14:textId="77777777" w:rsidR="00455B79" w:rsidRPr="00C61248" w:rsidRDefault="00981F2E" w:rsidP="00BD5158">
            <w:pPr>
              <w:rPr>
                <w:rFonts w:ascii="Arial" w:hAnsi="Arial" w:cs="Arial"/>
                <w:color w:val="000000"/>
                <w:sz w:val="22"/>
                <w:szCs w:val="22"/>
              </w:rPr>
            </w:pPr>
            <w:r w:rsidRPr="00C61248">
              <w:rPr>
                <w:rFonts w:ascii="Arial" w:hAnsi="Arial" w:cs="Arial"/>
                <w:color w:val="000000"/>
                <w:sz w:val="22"/>
                <w:szCs w:val="22"/>
              </w:rPr>
              <w:t>Supplementary information</w:t>
            </w:r>
          </w:p>
        </w:tc>
        <w:tc>
          <w:tcPr>
            <w:tcW w:w="7377" w:type="dxa"/>
            <w:gridSpan w:val="11"/>
          </w:tcPr>
          <w:p w14:paraId="442EFE4D" w14:textId="77777777" w:rsidR="00A77E09" w:rsidRDefault="00A77E09" w:rsidP="00A77E09">
            <w:pPr>
              <w:rPr>
                <w:rFonts w:ascii="Arial" w:hAnsi="Arial"/>
                <w:color w:val="000000"/>
                <w:sz w:val="22"/>
                <w:szCs w:val="22"/>
              </w:rPr>
            </w:pPr>
            <w:r>
              <w:rPr>
                <w:rFonts w:ascii="Arial" w:hAnsi="Arial"/>
                <w:color w:val="000000"/>
                <w:sz w:val="22"/>
                <w:szCs w:val="22"/>
              </w:rPr>
              <w:t>Understanding of general HE</w:t>
            </w:r>
            <w:r w:rsidRPr="006125C1">
              <w:rPr>
                <w:rFonts w:ascii="Arial" w:hAnsi="Arial"/>
                <w:color w:val="000000"/>
                <w:sz w:val="22"/>
                <w:szCs w:val="22"/>
              </w:rPr>
              <w:t xml:space="preserve"> is</w:t>
            </w:r>
            <w:r>
              <w:rPr>
                <w:rFonts w:ascii="Arial" w:hAnsi="Arial"/>
                <w:color w:val="000000"/>
                <w:sz w:val="22"/>
                <w:szCs w:val="22"/>
              </w:rPr>
              <w:t>sues and of how the University interacts with commercial businesses</w:t>
            </w:r>
            <w:r w:rsidRPr="006125C1">
              <w:rPr>
                <w:rFonts w:ascii="Arial" w:hAnsi="Arial"/>
                <w:color w:val="000000"/>
                <w:sz w:val="22"/>
                <w:szCs w:val="22"/>
              </w:rPr>
              <w:t>.</w:t>
            </w:r>
          </w:p>
          <w:p w14:paraId="59DEAEC1" w14:textId="77777777" w:rsidR="00A77E09" w:rsidRPr="006125C1" w:rsidRDefault="00A77E09" w:rsidP="00A77E09">
            <w:pPr>
              <w:rPr>
                <w:rFonts w:ascii="Arial" w:hAnsi="Arial"/>
                <w:color w:val="000000"/>
                <w:sz w:val="22"/>
                <w:szCs w:val="22"/>
              </w:rPr>
            </w:pPr>
          </w:p>
          <w:p w14:paraId="4EE319B3" w14:textId="77777777" w:rsidR="008F7FE2" w:rsidRPr="00C61248" w:rsidRDefault="008F7FE2" w:rsidP="00B126A7">
            <w:pPr>
              <w:rPr>
                <w:rFonts w:ascii="Arial" w:hAnsi="Arial" w:cs="Arial"/>
                <w:color w:val="000000"/>
                <w:sz w:val="22"/>
                <w:szCs w:val="22"/>
              </w:rPr>
            </w:pPr>
          </w:p>
        </w:tc>
      </w:tr>
      <w:tr w:rsidR="00455B79" w:rsidRPr="00C61248" w14:paraId="0844409E" w14:textId="77777777" w:rsidTr="00FA7651">
        <w:trPr>
          <w:trHeight w:val="678"/>
        </w:trPr>
        <w:tc>
          <w:tcPr>
            <w:tcW w:w="2087" w:type="dxa"/>
            <w:gridSpan w:val="3"/>
          </w:tcPr>
          <w:p w14:paraId="1C4DBA0C" w14:textId="77777777" w:rsidR="00455B79" w:rsidRPr="00C61248" w:rsidRDefault="00981F2E" w:rsidP="00BD5158">
            <w:pPr>
              <w:rPr>
                <w:rFonts w:ascii="Arial" w:hAnsi="Arial" w:cs="Arial"/>
                <w:color w:val="000000"/>
                <w:sz w:val="22"/>
                <w:szCs w:val="22"/>
              </w:rPr>
            </w:pPr>
            <w:r w:rsidRPr="00C61248">
              <w:rPr>
                <w:rFonts w:ascii="Arial" w:hAnsi="Arial" w:cs="Arial"/>
                <w:color w:val="000000"/>
                <w:sz w:val="22"/>
                <w:szCs w:val="22"/>
              </w:rPr>
              <w:t>Special circumstances</w:t>
            </w:r>
          </w:p>
        </w:tc>
        <w:tc>
          <w:tcPr>
            <w:tcW w:w="7377" w:type="dxa"/>
            <w:gridSpan w:val="11"/>
          </w:tcPr>
          <w:p w14:paraId="6CE72803" w14:textId="77777777" w:rsidR="00A77E09" w:rsidRDefault="00A77E09" w:rsidP="00A77E09">
            <w:pPr>
              <w:rPr>
                <w:rFonts w:ascii="Arial" w:hAnsi="Arial"/>
                <w:color w:val="000000"/>
                <w:sz w:val="22"/>
                <w:szCs w:val="22"/>
              </w:rPr>
            </w:pPr>
            <w:r w:rsidRPr="006125C1">
              <w:rPr>
                <w:rFonts w:ascii="Arial" w:hAnsi="Arial"/>
                <w:color w:val="000000"/>
                <w:sz w:val="22"/>
                <w:szCs w:val="22"/>
              </w:rPr>
              <w:t xml:space="preserve">This is primarily an office based role, however there is a need for the post holder to </w:t>
            </w:r>
            <w:r>
              <w:rPr>
                <w:rFonts w:ascii="Arial" w:hAnsi="Arial"/>
                <w:color w:val="000000"/>
                <w:sz w:val="22"/>
                <w:szCs w:val="22"/>
              </w:rPr>
              <w:t xml:space="preserve">undertake surveys of various elements of buildings and to  </w:t>
            </w:r>
            <w:r w:rsidRPr="006125C1">
              <w:rPr>
                <w:rFonts w:ascii="Arial" w:hAnsi="Arial"/>
                <w:color w:val="000000"/>
                <w:sz w:val="22"/>
                <w:szCs w:val="22"/>
              </w:rPr>
              <w:t xml:space="preserve">review and potentially oversee parts of construction projects on site some times in difficult physical conditions. There will </w:t>
            </w:r>
            <w:r>
              <w:rPr>
                <w:rFonts w:ascii="Arial" w:hAnsi="Arial"/>
                <w:color w:val="000000"/>
                <w:sz w:val="22"/>
                <w:szCs w:val="22"/>
              </w:rPr>
              <w:t xml:space="preserve">also </w:t>
            </w:r>
            <w:r w:rsidRPr="006125C1">
              <w:rPr>
                <w:rFonts w:ascii="Arial" w:hAnsi="Arial"/>
                <w:color w:val="000000"/>
                <w:sz w:val="22"/>
                <w:szCs w:val="22"/>
              </w:rPr>
              <w:t>be a requirement to meet with</w:t>
            </w:r>
            <w:r>
              <w:rPr>
                <w:rFonts w:ascii="Arial" w:hAnsi="Arial"/>
                <w:color w:val="000000"/>
                <w:sz w:val="22"/>
                <w:szCs w:val="22"/>
              </w:rPr>
              <w:t xml:space="preserve"> related organisations off site or at various Science Park or University locations.</w:t>
            </w:r>
          </w:p>
          <w:p w14:paraId="7AF6EA21" w14:textId="77777777" w:rsidR="00A77E09" w:rsidRPr="006125C1" w:rsidRDefault="00A77E09" w:rsidP="00A77E09">
            <w:pPr>
              <w:rPr>
                <w:rFonts w:ascii="Arial" w:hAnsi="Arial"/>
                <w:color w:val="000000"/>
                <w:sz w:val="22"/>
                <w:szCs w:val="22"/>
              </w:rPr>
            </w:pPr>
          </w:p>
          <w:p w14:paraId="6D80FBAE" w14:textId="77777777" w:rsidR="00455B79" w:rsidRPr="00C61248" w:rsidRDefault="00455B79" w:rsidP="000C0E85">
            <w:pPr>
              <w:rPr>
                <w:rFonts w:ascii="Arial" w:hAnsi="Arial" w:cs="Arial"/>
                <w:color w:val="000000"/>
                <w:sz w:val="22"/>
                <w:szCs w:val="22"/>
              </w:rPr>
            </w:pPr>
          </w:p>
        </w:tc>
      </w:tr>
    </w:tbl>
    <w:p w14:paraId="3D6FB15C" w14:textId="77777777" w:rsidR="00F077ED" w:rsidRPr="00C61248" w:rsidRDefault="00F077ED">
      <w:pPr>
        <w:rPr>
          <w:rFonts w:ascii="Arial" w:hAnsi="Arial" w:cs="Arial"/>
          <w:color w:val="000000"/>
          <w:sz w:val="22"/>
          <w:szCs w:val="22"/>
        </w:rPr>
      </w:pPr>
    </w:p>
    <w:p w14:paraId="00F3E699" w14:textId="77777777" w:rsidR="00F077ED" w:rsidRPr="00C61248" w:rsidRDefault="00F077ED">
      <w:pPr>
        <w:pStyle w:val="Heading2"/>
        <w:jc w:val="left"/>
        <w:rPr>
          <w:rFonts w:cs="Arial"/>
          <w:color w:val="000000"/>
          <w:szCs w:val="22"/>
        </w:rPr>
      </w:pPr>
      <w:r w:rsidRPr="00C61248">
        <w:rPr>
          <w:rFonts w:cs="Arial"/>
          <w:color w:val="000000"/>
          <w:szCs w:val="22"/>
        </w:rPr>
        <w:t>Signatures:</w:t>
      </w:r>
    </w:p>
    <w:p w14:paraId="27E23CB2" w14:textId="77777777" w:rsidR="00F077ED" w:rsidRPr="00C61248" w:rsidRDefault="00F077ED">
      <w:pPr>
        <w:rPr>
          <w:rFonts w:ascii="Arial" w:hAnsi="Arial" w:cs="Arial"/>
          <w:color w:val="000000"/>
          <w:sz w:val="22"/>
          <w:szCs w:val="22"/>
        </w:rPr>
      </w:pPr>
      <w:r w:rsidRPr="00C61248">
        <w:rPr>
          <w:rFonts w:ascii="Arial" w:hAnsi="Arial" w:cs="Arial"/>
          <w:color w:val="000000"/>
          <w:sz w:val="22"/>
          <w:szCs w:val="22"/>
        </w:rPr>
        <w:tab/>
      </w:r>
      <w:r w:rsidRPr="00C61248">
        <w:rPr>
          <w:rFonts w:ascii="Arial" w:hAnsi="Arial" w:cs="Arial"/>
          <w:color w:val="000000"/>
          <w:sz w:val="22"/>
          <w:szCs w:val="22"/>
        </w:rPr>
        <w:tab/>
      </w:r>
      <w:r w:rsidRPr="00C61248">
        <w:rPr>
          <w:rFonts w:ascii="Arial" w:hAnsi="Arial" w:cs="Arial"/>
          <w:color w:val="000000"/>
          <w:sz w:val="22"/>
          <w:szCs w:val="22"/>
        </w:rPr>
        <w:tab/>
      </w:r>
      <w:r w:rsidRPr="00C61248">
        <w:rPr>
          <w:rFonts w:ascii="Arial" w:hAnsi="Arial" w:cs="Arial"/>
          <w:color w:val="000000"/>
          <w:sz w:val="22"/>
          <w:szCs w:val="22"/>
        </w:rPr>
        <w:tab/>
        <w:t>Signed</w:t>
      </w:r>
      <w:r w:rsidRPr="00C61248">
        <w:rPr>
          <w:rFonts w:ascii="Arial" w:hAnsi="Arial" w:cs="Arial"/>
          <w:color w:val="000000"/>
          <w:sz w:val="22"/>
          <w:szCs w:val="22"/>
        </w:rPr>
        <w:tab/>
      </w:r>
      <w:r w:rsidRPr="00C61248">
        <w:rPr>
          <w:rFonts w:ascii="Arial" w:hAnsi="Arial" w:cs="Arial"/>
          <w:color w:val="000000"/>
          <w:sz w:val="22"/>
          <w:szCs w:val="22"/>
        </w:rPr>
        <w:tab/>
      </w:r>
      <w:r w:rsidRPr="00C61248">
        <w:rPr>
          <w:rFonts w:ascii="Arial" w:hAnsi="Arial" w:cs="Arial"/>
          <w:color w:val="000000"/>
          <w:sz w:val="22"/>
          <w:szCs w:val="22"/>
        </w:rPr>
        <w:tab/>
      </w:r>
      <w:r w:rsidRPr="00C61248">
        <w:rPr>
          <w:rFonts w:ascii="Arial" w:hAnsi="Arial" w:cs="Arial"/>
          <w:color w:val="000000"/>
          <w:sz w:val="22"/>
          <w:szCs w:val="22"/>
        </w:rPr>
        <w:tab/>
        <w:t>Printed</w:t>
      </w:r>
    </w:p>
    <w:p w14:paraId="2D3F4C96" w14:textId="77777777" w:rsidR="00F077ED" w:rsidRPr="00C61248" w:rsidRDefault="00F077ED">
      <w:pPr>
        <w:rPr>
          <w:rFonts w:ascii="Arial" w:hAnsi="Arial" w:cs="Arial"/>
          <w:color w:val="000000"/>
          <w:sz w:val="22"/>
          <w:szCs w:val="22"/>
        </w:rPr>
      </w:pPr>
    </w:p>
    <w:p w14:paraId="7069E640" w14:textId="77777777" w:rsidR="00F077ED" w:rsidRPr="00C61248" w:rsidRDefault="00F077ED" w:rsidP="00B17052">
      <w:pPr>
        <w:pStyle w:val="Heading2"/>
        <w:keepNext w:val="0"/>
        <w:jc w:val="left"/>
        <w:rPr>
          <w:rFonts w:cs="Arial"/>
          <w:b w:val="0"/>
          <w:color w:val="000000"/>
          <w:szCs w:val="22"/>
        </w:rPr>
      </w:pPr>
      <w:r w:rsidRPr="00C61248">
        <w:rPr>
          <w:rFonts w:cs="Arial"/>
          <w:color w:val="000000"/>
          <w:szCs w:val="22"/>
        </w:rPr>
        <w:t>Head of Department</w:t>
      </w:r>
      <w:r w:rsidRPr="00C61248">
        <w:rPr>
          <w:rFonts w:cs="Arial"/>
          <w:color w:val="000000"/>
          <w:szCs w:val="22"/>
        </w:rPr>
        <w:tab/>
      </w:r>
      <w:r w:rsidRPr="00C61248">
        <w:rPr>
          <w:rFonts w:cs="Arial"/>
          <w:color w:val="000000"/>
          <w:szCs w:val="22"/>
        </w:rPr>
        <w:tab/>
      </w:r>
      <w:r w:rsidRPr="00C61248">
        <w:rPr>
          <w:rFonts w:cs="Arial"/>
          <w:b w:val="0"/>
          <w:color w:val="000000"/>
          <w:szCs w:val="22"/>
        </w:rPr>
        <w:t>-----------------------------</w:t>
      </w:r>
      <w:r w:rsidR="00BD5158" w:rsidRPr="00C61248">
        <w:rPr>
          <w:rFonts w:cs="Arial"/>
          <w:b w:val="0"/>
          <w:color w:val="000000"/>
          <w:szCs w:val="22"/>
        </w:rPr>
        <w:t xml:space="preserve"> </w:t>
      </w:r>
      <w:r w:rsidRPr="00C61248">
        <w:rPr>
          <w:rFonts w:cs="Arial"/>
          <w:b w:val="0"/>
          <w:color w:val="000000"/>
          <w:szCs w:val="22"/>
        </w:rPr>
        <w:tab/>
        <w:t xml:space="preserve"> ----------------------------</w:t>
      </w:r>
      <w:r w:rsidR="00BD5158" w:rsidRPr="00C61248">
        <w:rPr>
          <w:rFonts w:cs="Arial"/>
          <w:b w:val="0"/>
          <w:color w:val="000000"/>
          <w:szCs w:val="22"/>
        </w:rPr>
        <w:t xml:space="preserve"> </w:t>
      </w:r>
    </w:p>
    <w:p w14:paraId="29B31FF2" w14:textId="77777777" w:rsidR="00B17052" w:rsidRPr="00C61248" w:rsidRDefault="00B17052" w:rsidP="00B17052">
      <w:pPr>
        <w:pStyle w:val="Heading2"/>
        <w:keepNext w:val="0"/>
        <w:keepLines/>
        <w:jc w:val="left"/>
        <w:rPr>
          <w:rFonts w:cs="Arial"/>
          <w:color w:val="000000"/>
          <w:szCs w:val="22"/>
        </w:rPr>
      </w:pPr>
    </w:p>
    <w:p w14:paraId="57DD5E5B" w14:textId="77777777" w:rsidR="00F077ED" w:rsidRPr="00C61248" w:rsidRDefault="00F077ED" w:rsidP="00B17052">
      <w:pPr>
        <w:pStyle w:val="Heading2"/>
        <w:keepNext w:val="0"/>
        <w:keepLines/>
        <w:jc w:val="left"/>
        <w:rPr>
          <w:rFonts w:cs="Arial"/>
          <w:b w:val="0"/>
          <w:color w:val="000000"/>
          <w:szCs w:val="22"/>
        </w:rPr>
      </w:pPr>
      <w:r w:rsidRPr="00C61248">
        <w:rPr>
          <w:rFonts w:cs="Arial"/>
          <w:color w:val="000000"/>
          <w:szCs w:val="22"/>
        </w:rPr>
        <w:t>Line Manager</w:t>
      </w:r>
      <w:r w:rsidRPr="00C61248">
        <w:rPr>
          <w:rFonts w:cs="Arial"/>
          <w:b w:val="0"/>
          <w:color w:val="000000"/>
          <w:szCs w:val="22"/>
        </w:rPr>
        <w:tab/>
      </w:r>
      <w:r w:rsidR="00B17052" w:rsidRPr="00C61248">
        <w:rPr>
          <w:rFonts w:cs="Arial"/>
          <w:b w:val="0"/>
          <w:color w:val="000000"/>
          <w:szCs w:val="22"/>
        </w:rPr>
        <w:tab/>
      </w:r>
      <w:r w:rsidRPr="00C61248">
        <w:rPr>
          <w:rFonts w:cs="Arial"/>
          <w:b w:val="0"/>
          <w:color w:val="000000"/>
          <w:szCs w:val="22"/>
        </w:rPr>
        <w:tab/>
        <w:t>-----------------------------</w:t>
      </w:r>
      <w:r w:rsidR="00BD5158" w:rsidRPr="00C61248">
        <w:rPr>
          <w:rFonts w:cs="Arial"/>
          <w:b w:val="0"/>
          <w:color w:val="000000"/>
          <w:szCs w:val="22"/>
        </w:rPr>
        <w:t xml:space="preserve"> </w:t>
      </w:r>
      <w:r w:rsidRPr="00C61248">
        <w:rPr>
          <w:rFonts w:cs="Arial"/>
          <w:b w:val="0"/>
          <w:color w:val="000000"/>
          <w:szCs w:val="22"/>
        </w:rPr>
        <w:tab/>
        <w:t xml:space="preserve"> ----------------------------</w:t>
      </w:r>
      <w:r w:rsidR="00BD5158" w:rsidRPr="00C61248">
        <w:rPr>
          <w:rFonts w:cs="Arial"/>
          <w:b w:val="0"/>
          <w:color w:val="000000"/>
          <w:szCs w:val="22"/>
        </w:rPr>
        <w:t xml:space="preserve"> </w:t>
      </w:r>
    </w:p>
    <w:p w14:paraId="6279A1EC" w14:textId="77777777" w:rsidR="00F077ED" w:rsidRPr="00C61248" w:rsidRDefault="00F077ED">
      <w:pPr>
        <w:rPr>
          <w:rFonts w:ascii="Arial" w:hAnsi="Arial" w:cs="Arial"/>
          <w:b/>
          <w:color w:val="000000"/>
          <w:sz w:val="22"/>
          <w:szCs w:val="22"/>
        </w:rPr>
      </w:pPr>
      <w:r w:rsidRPr="00C61248">
        <w:rPr>
          <w:rFonts w:ascii="Arial" w:hAnsi="Arial" w:cs="Arial"/>
          <w:b/>
          <w:color w:val="000000"/>
          <w:sz w:val="22"/>
          <w:szCs w:val="22"/>
        </w:rPr>
        <w:tab/>
      </w:r>
    </w:p>
    <w:p w14:paraId="6F45C4E8" w14:textId="77777777" w:rsidR="00F077ED" w:rsidRPr="00C61248" w:rsidRDefault="00F7093D" w:rsidP="00B17052">
      <w:pPr>
        <w:pStyle w:val="Heading2"/>
        <w:keepNext w:val="0"/>
        <w:keepLines/>
        <w:jc w:val="left"/>
        <w:rPr>
          <w:rFonts w:cs="Arial"/>
          <w:b w:val="0"/>
          <w:color w:val="000000"/>
          <w:szCs w:val="22"/>
        </w:rPr>
      </w:pPr>
      <w:r w:rsidRPr="00C61248">
        <w:rPr>
          <w:rFonts w:cs="Arial"/>
          <w:color w:val="000000"/>
          <w:szCs w:val="22"/>
        </w:rPr>
        <w:t>Job holder/</w:t>
      </w:r>
      <w:r w:rsidR="00F077ED" w:rsidRPr="00C61248">
        <w:rPr>
          <w:rFonts w:cs="Arial"/>
          <w:color w:val="000000"/>
          <w:szCs w:val="22"/>
        </w:rPr>
        <w:t>s</w:t>
      </w:r>
      <w:r w:rsidR="00F077ED" w:rsidRPr="00C61248">
        <w:rPr>
          <w:rFonts w:cs="Arial"/>
          <w:b w:val="0"/>
          <w:color w:val="000000"/>
          <w:szCs w:val="22"/>
        </w:rPr>
        <w:tab/>
      </w:r>
      <w:r w:rsidR="00F077ED" w:rsidRPr="00C61248">
        <w:rPr>
          <w:rFonts w:cs="Arial"/>
          <w:b w:val="0"/>
          <w:color w:val="000000"/>
          <w:szCs w:val="22"/>
        </w:rPr>
        <w:tab/>
      </w:r>
      <w:r w:rsidR="00F077ED" w:rsidRPr="00C61248">
        <w:rPr>
          <w:rFonts w:cs="Arial"/>
          <w:b w:val="0"/>
          <w:color w:val="000000"/>
          <w:szCs w:val="22"/>
        </w:rPr>
        <w:tab/>
        <w:t>-----------------------------</w:t>
      </w:r>
      <w:r w:rsidR="00BD5158" w:rsidRPr="00C61248">
        <w:rPr>
          <w:rFonts w:cs="Arial"/>
          <w:b w:val="0"/>
          <w:color w:val="000000"/>
          <w:szCs w:val="22"/>
        </w:rPr>
        <w:t xml:space="preserve"> </w:t>
      </w:r>
      <w:r w:rsidR="00F077ED" w:rsidRPr="00C61248">
        <w:rPr>
          <w:rFonts w:cs="Arial"/>
          <w:b w:val="0"/>
          <w:color w:val="000000"/>
          <w:szCs w:val="22"/>
        </w:rPr>
        <w:tab/>
      </w:r>
      <w:r w:rsidR="00BD5158" w:rsidRPr="00C61248">
        <w:rPr>
          <w:rFonts w:cs="Arial"/>
          <w:b w:val="0"/>
          <w:color w:val="000000"/>
          <w:szCs w:val="22"/>
        </w:rPr>
        <w:t xml:space="preserve"> </w:t>
      </w:r>
      <w:r w:rsidR="00F077ED" w:rsidRPr="00C61248">
        <w:rPr>
          <w:rFonts w:cs="Arial"/>
          <w:b w:val="0"/>
          <w:color w:val="000000"/>
          <w:szCs w:val="22"/>
        </w:rPr>
        <w:t>---------------------------</w:t>
      </w:r>
      <w:r w:rsidR="00BD5158" w:rsidRPr="00C61248">
        <w:rPr>
          <w:rFonts w:cs="Arial"/>
          <w:b w:val="0"/>
          <w:color w:val="000000"/>
          <w:szCs w:val="22"/>
        </w:rPr>
        <w:t xml:space="preserve"> </w:t>
      </w:r>
    </w:p>
    <w:p w14:paraId="629FE0E1" w14:textId="77777777" w:rsidR="00F077ED" w:rsidRPr="00C61248" w:rsidRDefault="00F077ED" w:rsidP="00B17052">
      <w:pPr>
        <w:keepLines/>
        <w:rPr>
          <w:rFonts w:ascii="Arial" w:hAnsi="Arial" w:cs="Arial"/>
          <w:b/>
          <w:color w:val="000000"/>
          <w:sz w:val="22"/>
          <w:szCs w:val="22"/>
        </w:rPr>
      </w:pPr>
    </w:p>
    <w:p w14:paraId="2A830775" w14:textId="77777777" w:rsidR="00B17052" w:rsidRPr="00C61248" w:rsidRDefault="00F077ED" w:rsidP="00116232">
      <w:pPr>
        <w:pStyle w:val="Heading2"/>
        <w:keepNext w:val="0"/>
        <w:keepLines/>
        <w:ind w:left="2160" w:firstLine="720"/>
        <w:jc w:val="left"/>
        <w:rPr>
          <w:rFonts w:cs="Arial"/>
          <w:szCs w:val="22"/>
        </w:rPr>
      </w:pPr>
      <w:r w:rsidRPr="00C61248">
        <w:rPr>
          <w:rFonts w:cs="Arial"/>
          <w:b w:val="0"/>
          <w:color w:val="000000"/>
          <w:szCs w:val="22"/>
        </w:rPr>
        <w:t>-----------------------------</w:t>
      </w:r>
      <w:r w:rsidR="00BD5158" w:rsidRPr="00C61248">
        <w:rPr>
          <w:rFonts w:cs="Arial"/>
          <w:b w:val="0"/>
          <w:color w:val="000000"/>
          <w:szCs w:val="22"/>
        </w:rPr>
        <w:t xml:space="preserve"> </w:t>
      </w:r>
      <w:r w:rsidRPr="00C61248">
        <w:rPr>
          <w:rFonts w:cs="Arial"/>
          <w:b w:val="0"/>
          <w:color w:val="000000"/>
          <w:szCs w:val="22"/>
        </w:rPr>
        <w:tab/>
        <w:t xml:space="preserve"> ----------------------------</w:t>
      </w:r>
      <w:r w:rsidR="00BD5158" w:rsidRPr="00C61248">
        <w:rPr>
          <w:rFonts w:cs="Arial"/>
          <w:b w:val="0"/>
          <w:color w:val="000000"/>
          <w:szCs w:val="22"/>
        </w:rPr>
        <w:t xml:space="preserve"> </w:t>
      </w:r>
    </w:p>
    <w:p w14:paraId="519BB243" w14:textId="77777777" w:rsidR="00FA7651" w:rsidRDefault="00FA7651" w:rsidP="00B17052">
      <w:pPr>
        <w:pStyle w:val="Heading2"/>
        <w:keepNext w:val="0"/>
        <w:keepLines/>
        <w:ind w:left="2160" w:firstLine="720"/>
        <w:jc w:val="left"/>
        <w:rPr>
          <w:rFonts w:cs="Arial"/>
          <w:szCs w:val="22"/>
        </w:rPr>
      </w:pPr>
    </w:p>
    <w:p w14:paraId="7FC1E6AC" w14:textId="504A689A" w:rsidR="00F077ED" w:rsidRPr="00FA7651" w:rsidRDefault="00F077ED" w:rsidP="00B17052">
      <w:pPr>
        <w:pStyle w:val="Heading2"/>
        <w:keepNext w:val="0"/>
        <w:keepLines/>
        <w:ind w:left="2160" w:firstLine="720"/>
        <w:jc w:val="left"/>
        <w:rPr>
          <w:rFonts w:cs="Arial"/>
          <w:b w:val="0"/>
          <w:bCs/>
          <w:color w:val="000000"/>
          <w:szCs w:val="22"/>
        </w:rPr>
      </w:pPr>
      <w:r w:rsidRPr="00FA7651">
        <w:rPr>
          <w:rFonts w:cs="Arial"/>
          <w:b w:val="0"/>
          <w:bCs/>
          <w:szCs w:val="22"/>
        </w:rPr>
        <w:t>-----------------------------</w:t>
      </w:r>
      <w:r w:rsidR="00BD5158" w:rsidRPr="00FA7651">
        <w:rPr>
          <w:rFonts w:cs="Arial"/>
          <w:b w:val="0"/>
          <w:bCs/>
          <w:szCs w:val="22"/>
        </w:rPr>
        <w:t xml:space="preserve"> </w:t>
      </w:r>
      <w:r w:rsidR="00BD5158" w:rsidRPr="00FA7651">
        <w:rPr>
          <w:rFonts w:cs="Arial"/>
          <w:b w:val="0"/>
          <w:bCs/>
          <w:szCs w:val="22"/>
        </w:rPr>
        <w:tab/>
        <w:t xml:space="preserve"> ---------------------------- </w:t>
      </w:r>
    </w:p>
    <w:sectPr w:rsidR="00F077ED" w:rsidRPr="00FA7651" w:rsidSect="00FA7651">
      <w:headerReference w:type="default" r:id="rId9"/>
      <w:footerReference w:type="default" r:id="rId10"/>
      <w:pgSz w:w="11906" w:h="16838"/>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9D2F1" w14:textId="77777777" w:rsidR="00D32313" w:rsidRDefault="00D32313">
      <w:r>
        <w:separator/>
      </w:r>
    </w:p>
  </w:endnote>
  <w:endnote w:type="continuationSeparator" w:id="0">
    <w:p w14:paraId="4FAAC520" w14:textId="77777777" w:rsidR="00D32313" w:rsidRDefault="00D3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Look w:val="04A0" w:firstRow="1" w:lastRow="0" w:firstColumn="1" w:lastColumn="0" w:noHBand="0" w:noVBand="1"/>
    </w:tblPr>
    <w:tblGrid>
      <w:gridCol w:w="2093"/>
      <w:gridCol w:w="7229"/>
    </w:tblGrid>
    <w:tr w:rsidR="00A55651" w14:paraId="13E1467A" w14:textId="77777777" w:rsidTr="007D0E6E">
      <w:trPr>
        <w:trHeight w:val="274"/>
      </w:trPr>
      <w:tc>
        <w:tcPr>
          <w:tcW w:w="2093" w:type="dxa"/>
          <w:vAlign w:val="center"/>
        </w:tcPr>
        <w:p w14:paraId="08EDB057" w14:textId="77777777" w:rsidR="00A55651" w:rsidRPr="007D0E6E" w:rsidRDefault="00A55651" w:rsidP="007D0E6E">
          <w:pPr>
            <w:pStyle w:val="Footer"/>
            <w:rPr>
              <w:rFonts w:ascii="Arial" w:hAnsi="Arial" w:cs="Arial"/>
              <w:b/>
              <w:sz w:val="16"/>
              <w:szCs w:val="16"/>
            </w:rPr>
          </w:pPr>
          <w:r>
            <w:rPr>
              <w:rFonts w:ascii="Arial" w:hAnsi="Arial" w:cs="Arial"/>
              <w:b/>
              <w:sz w:val="16"/>
              <w:szCs w:val="16"/>
            </w:rPr>
            <w:t>Date completed</w:t>
          </w:r>
        </w:p>
      </w:tc>
      <w:tc>
        <w:tcPr>
          <w:tcW w:w="7229" w:type="dxa"/>
          <w:vAlign w:val="center"/>
        </w:tcPr>
        <w:p w14:paraId="2192B2C7" w14:textId="77777777" w:rsidR="00A55651" w:rsidRDefault="00A55651" w:rsidP="007D0E6E">
          <w:pPr>
            <w:pStyle w:val="Footer"/>
            <w:rPr>
              <w:rFonts w:ascii="Arial" w:hAnsi="Arial" w:cs="Arial"/>
              <w:sz w:val="16"/>
              <w:szCs w:val="16"/>
            </w:rPr>
          </w:pPr>
        </w:p>
      </w:tc>
    </w:tr>
  </w:tbl>
  <w:p w14:paraId="4459630D" w14:textId="77777777" w:rsidR="00A55651" w:rsidRPr="00F7093D" w:rsidRDefault="00A55651" w:rsidP="002B616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C4A23" w14:textId="77777777" w:rsidR="00D32313" w:rsidRDefault="00D32313">
      <w:r>
        <w:separator/>
      </w:r>
    </w:p>
  </w:footnote>
  <w:footnote w:type="continuationSeparator" w:id="0">
    <w:p w14:paraId="53D8D153" w14:textId="77777777" w:rsidR="00D32313" w:rsidRDefault="00D3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3077" w14:textId="77777777" w:rsidR="00D045E5" w:rsidRDefault="00D04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65C"/>
    <w:multiLevelType w:val="hybridMultilevel"/>
    <w:tmpl w:val="07FCB3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DE3409"/>
    <w:multiLevelType w:val="hybridMultilevel"/>
    <w:tmpl w:val="DF346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F7B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F00DD5"/>
    <w:multiLevelType w:val="hybridMultilevel"/>
    <w:tmpl w:val="AE82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E72B1"/>
    <w:multiLevelType w:val="hybridMultilevel"/>
    <w:tmpl w:val="8454333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A0BEC"/>
    <w:multiLevelType w:val="hybridMultilevel"/>
    <w:tmpl w:val="D234A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A4CCA"/>
    <w:multiLevelType w:val="hybridMultilevel"/>
    <w:tmpl w:val="69265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E414B"/>
    <w:multiLevelType w:val="hybridMultilevel"/>
    <w:tmpl w:val="280000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04D70"/>
    <w:multiLevelType w:val="hybridMultilevel"/>
    <w:tmpl w:val="EA86D9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A76C8"/>
    <w:multiLevelType w:val="hybridMultilevel"/>
    <w:tmpl w:val="9044F1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AD1DEB"/>
    <w:multiLevelType w:val="hybridMultilevel"/>
    <w:tmpl w:val="DB0A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27937"/>
    <w:multiLevelType w:val="hybridMultilevel"/>
    <w:tmpl w:val="0076FBC4"/>
    <w:lvl w:ilvl="0" w:tplc="08090005">
      <w:start w:val="1"/>
      <w:numFmt w:val="bullet"/>
      <w:lvlText w:val=""/>
      <w:lvlJc w:val="left"/>
      <w:pPr>
        <w:ind w:left="709" w:hanging="360"/>
      </w:pPr>
      <w:rPr>
        <w:rFonts w:ascii="Wingdings" w:hAnsi="Wingdings"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15:restartNumberingAfterBreak="0">
    <w:nsid w:val="33336699"/>
    <w:multiLevelType w:val="hybridMultilevel"/>
    <w:tmpl w:val="680AD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C1E40"/>
    <w:multiLevelType w:val="hybridMultilevel"/>
    <w:tmpl w:val="8A08FE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7D681B"/>
    <w:multiLevelType w:val="hybridMultilevel"/>
    <w:tmpl w:val="5AAA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662F8"/>
    <w:multiLevelType w:val="hybridMultilevel"/>
    <w:tmpl w:val="F702C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1015D"/>
    <w:multiLevelType w:val="hybridMultilevel"/>
    <w:tmpl w:val="6FB626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4F69DF"/>
    <w:multiLevelType w:val="hybridMultilevel"/>
    <w:tmpl w:val="CFA6B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7714D"/>
    <w:multiLevelType w:val="hybridMultilevel"/>
    <w:tmpl w:val="959AA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92CCE"/>
    <w:multiLevelType w:val="hybridMultilevel"/>
    <w:tmpl w:val="0E5E92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C3D89"/>
    <w:multiLevelType w:val="hybridMultilevel"/>
    <w:tmpl w:val="91200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03C0E"/>
    <w:multiLevelType w:val="hybridMultilevel"/>
    <w:tmpl w:val="2ABA7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927BD"/>
    <w:multiLevelType w:val="hybridMultilevel"/>
    <w:tmpl w:val="7DDE10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55ADF"/>
    <w:multiLevelType w:val="hybridMultilevel"/>
    <w:tmpl w:val="EBA48C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C638E"/>
    <w:multiLevelType w:val="hybridMultilevel"/>
    <w:tmpl w:val="EF4CF8FA"/>
    <w:lvl w:ilvl="0" w:tplc="8E6669C0">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5" w15:restartNumberingAfterBreak="0">
    <w:nsid w:val="6D355548"/>
    <w:multiLevelType w:val="hybridMultilevel"/>
    <w:tmpl w:val="C7685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4481C"/>
    <w:multiLevelType w:val="hybridMultilevel"/>
    <w:tmpl w:val="05D65E1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25"/>
  </w:num>
  <w:num w:numId="4">
    <w:abstractNumId w:val="22"/>
  </w:num>
  <w:num w:numId="5">
    <w:abstractNumId w:val="6"/>
  </w:num>
  <w:num w:numId="6">
    <w:abstractNumId w:val="1"/>
  </w:num>
  <w:num w:numId="7">
    <w:abstractNumId w:val="18"/>
  </w:num>
  <w:num w:numId="8">
    <w:abstractNumId w:val="7"/>
  </w:num>
  <w:num w:numId="9">
    <w:abstractNumId w:val="19"/>
  </w:num>
  <w:num w:numId="10">
    <w:abstractNumId w:val="20"/>
  </w:num>
  <w:num w:numId="11">
    <w:abstractNumId w:val="11"/>
  </w:num>
  <w:num w:numId="12">
    <w:abstractNumId w:val="8"/>
  </w:num>
  <w:num w:numId="13">
    <w:abstractNumId w:val="23"/>
  </w:num>
  <w:num w:numId="14">
    <w:abstractNumId w:val="17"/>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6"/>
  </w:num>
  <w:num w:numId="19">
    <w:abstractNumId w:val="13"/>
  </w:num>
  <w:num w:numId="20">
    <w:abstractNumId w:val="0"/>
  </w:num>
  <w:num w:numId="21">
    <w:abstractNumId w:val="16"/>
  </w:num>
  <w:num w:numId="22">
    <w:abstractNumId w:val="0"/>
  </w:num>
  <w:num w:numId="23">
    <w:abstractNumId w:val="14"/>
  </w:num>
  <w:num w:numId="24">
    <w:abstractNumId w:val="5"/>
  </w:num>
  <w:num w:numId="25">
    <w:abstractNumId w:val="10"/>
  </w:num>
  <w:num w:numId="26">
    <w:abstractNumId w:val="24"/>
  </w:num>
  <w:num w:numId="27">
    <w:abstractNumId w:val="3"/>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D4"/>
    <w:rsid w:val="00013041"/>
    <w:rsid w:val="00037D48"/>
    <w:rsid w:val="000451FD"/>
    <w:rsid w:val="00073696"/>
    <w:rsid w:val="000A0ED8"/>
    <w:rsid w:val="000A2648"/>
    <w:rsid w:val="000A3B05"/>
    <w:rsid w:val="000C0E85"/>
    <w:rsid w:val="000C2298"/>
    <w:rsid w:val="000E32CC"/>
    <w:rsid w:val="000E4075"/>
    <w:rsid w:val="00116232"/>
    <w:rsid w:val="00126165"/>
    <w:rsid w:val="00141378"/>
    <w:rsid w:val="00142864"/>
    <w:rsid w:val="00151D00"/>
    <w:rsid w:val="00183930"/>
    <w:rsid w:val="0018418A"/>
    <w:rsid w:val="001A6296"/>
    <w:rsid w:val="001F5983"/>
    <w:rsid w:val="00214A6D"/>
    <w:rsid w:val="00220DC5"/>
    <w:rsid w:val="00234A83"/>
    <w:rsid w:val="0024158F"/>
    <w:rsid w:val="002469AB"/>
    <w:rsid w:val="00255F13"/>
    <w:rsid w:val="00263C8B"/>
    <w:rsid w:val="002678A8"/>
    <w:rsid w:val="00275331"/>
    <w:rsid w:val="00280B78"/>
    <w:rsid w:val="00281324"/>
    <w:rsid w:val="00284112"/>
    <w:rsid w:val="00294EC4"/>
    <w:rsid w:val="002971F3"/>
    <w:rsid w:val="002A62CD"/>
    <w:rsid w:val="002B2603"/>
    <w:rsid w:val="002B616B"/>
    <w:rsid w:val="002C4CC4"/>
    <w:rsid w:val="002D4513"/>
    <w:rsid w:val="002D4A0F"/>
    <w:rsid w:val="002D4AA3"/>
    <w:rsid w:val="002E2CC5"/>
    <w:rsid w:val="002F7370"/>
    <w:rsid w:val="00301330"/>
    <w:rsid w:val="00304ACF"/>
    <w:rsid w:val="003228D9"/>
    <w:rsid w:val="00324AD8"/>
    <w:rsid w:val="00330A74"/>
    <w:rsid w:val="003538DF"/>
    <w:rsid w:val="003B52E8"/>
    <w:rsid w:val="003C42DC"/>
    <w:rsid w:val="003F7D6A"/>
    <w:rsid w:val="00400017"/>
    <w:rsid w:val="00403279"/>
    <w:rsid w:val="004037F2"/>
    <w:rsid w:val="00417891"/>
    <w:rsid w:val="00420227"/>
    <w:rsid w:val="0042579F"/>
    <w:rsid w:val="004311CD"/>
    <w:rsid w:val="0043780D"/>
    <w:rsid w:val="004378AA"/>
    <w:rsid w:val="0044100C"/>
    <w:rsid w:val="004515B5"/>
    <w:rsid w:val="00455111"/>
    <w:rsid w:val="00455B79"/>
    <w:rsid w:val="00456F1B"/>
    <w:rsid w:val="00473501"/>
    <w:rsid w:val="004841FE"/>
    <w:rsid w:val="004A1C7D"/>
    <w:rsid w:val="004C587C"/>
    <w:rsid w:val="004D1CB1"/>
    <w:rsid w:val="004E2C4B"/>
    <w:rsid w:val="004E3359"/>
    <w:rsid w:val="004F0CEA"/>
    <w:rsid w:val="005055A4"/>
    <w:rsid w:val="00507982"/>
    <w:rsid w:val="00510BB8"/>
    <w:rsid w:val="00512771"/>
    <w:rsid w:val="00531864"/>
    <w:rsid w:val="0054764C"/>
    <w:rsid w:val="005602A8"/>
    <w:rsid w:val="00561A38"/>
    <w:rsid w:val="0057156C"/>
    <w:rsid w:val="005811B8"/>
    <w:rsid w:val="00583E9B"/>
    <w:rsid w:val="0059315E"/>
    <w:rsid w:val="005A139F"/>
    <w:rsid w:val="005B431B"/>
    <w:rsid w:val="005C6DF3"/>
    <w:rsid w:val="005D1AE1"/>
    <w:rsid w:val="005D517B"/>
    <w:rsid w:val="005F3ABE"/>
    <w:rsid w:val="005F4216"/>
    <w:rsid w:val="00610098"/>
    <w:rsid w:val="00616C10"/>
    <w:rsid w:val="00617B41"/>
    <w:rsid w:val="00632E40"/>
    <w:rsid w:val="006412E8"/>
    <w:rsid w:val="00656A21"/>
    <w:rsid w:val="00674C38"/>
    <w:rsid w:val="0068123F"/>
    <w:rsid w:val="006937D4"/>
    <w:rsid w:val="00694FF0"/>
    <w:rsid w:val="006B3F42"/>
    <w:rsid w:val="006B52BA"/>
    <w:rsid w:val="006B6704"/>
    <w:rsid w:val="006C3E0D"/>
    <w:rsid w:val="006E430F"/>
    <w:rsid w:val="006E5521"/>
    <w:rsid w:val="00721224"/>
    <w:rsid w:val="00723504"/>
    <w:rsid w:val="00726353"/>
    <w:rsid w:val="0074298F"/>
    <w:rsid w:val="00745958"/>
    <w:rsid w:val="007A7F74"/>
    <w:rsid w:val="007C3CB1"/>
    <w:rsid w:val="007D0E6E"/>
    <w:rsid w:val="007D17BD"/>
    <w:rsid w:val="007E0D91"/>
    <w:rsid w:val="007E0FDD"/>
    <w:rsid w:val="007E5662"/>
    <w:rsid w:val="007E62F6"/>
    <w:rsid w:val="007E65D4"/>
    <w:rsid w:val="0081115B"/>
    <w:rsid w:val="00822E60"/>
    <w:rsid w:val="00830279"/>
    <w:rsid w:val="008467F1"/>
    <w:rsid w:val="00865330"/>
    <w:rsid w:val="00870DE7"/>
    <w:rsid w:val="00887AB0"/>
    <w:rsid w:val="00893272"/>
    <w:rsid w:val="008B2F33"/>
    <w:rsid w:val="008D786C"/>
    <w:rsid w:val="008F7FE2"/>
    <w:rsid w:val="0091260B"/>
    <w:rsid w:val="00914A67"/>
    <w:rsid w:val="00946543"/>
    <w:rsid w:val="00946D57"/>
    <w:rsid w:val="00956A78"/>
    <w:rsid w:val="00967EE1"/>
    <w:rsid w:val="00981F2E"/>
    <w:rsid w:val="009A79E8"/>
    <w:rsid w:val="009C162E"/>
    <w:rsid w:val="009D5798"/>
    <w:rsid w:val="009E4F28"/>
    <w:rsid w:val="009F0961"/>
    <w:rsid w:val="00A00E65"/>
    <w:rsid w:val="00A1347C"/>
    <w:rsid w:val="00A15A46"/>
    <w:rsid w:val="00A33EFB"/>
    <w:rsid w:val="00A42D61"/>
    <w:rsid w:val="00A55651"/>
    <w:rsid w:val="00A6165B"/>
    <w:rsid w:val="00A77E09"/>
    <w:rsid w:val="00A82B6D"/>
    <w:rsid w:val="00A87608"/>
    <w:rsid w:val="00AA36A5"/>
    <w:rsid w:val="00AA5DB1"/>
    <w:rsid w:val="00AB7972"/>
    <w:rsid w:val="00AC2A4C"/>
    <w:rsid w:val="00AD3348"/>
    <w:rsid w:val="00AD35CB"/>
    <w:rsid w:val="00AD3A55"/>
    <w:rsid w:val="00AD76F9"/>
    <w:rsid w:val="00AF578D"/>
    <w:rsid w:val="00B02AB1"/>
    <w:rsid w:val="00B064C9"/>
    <w:rsid w:val="00B101AB"/>
    <w:rsid w:val="00B126A7"/>
    <w:rsid w:val="00B14950"/>
    <w:rsid w:val="00B17052"/>
    <w:rsid w:val="00B21A58"/>
    <w:rsid w:val="00B317EC"/>
    <w:rsid w:val="00B32051"/>
    <w:rsid w:val="00B32DD0"/>
    <w:rsid w:val="00B35343"/>
    <w:rsid w:val="00B36B4E"/>
    <w:rsid w:val="00B550F2"/>
    <w:rsid w:val="00B56BC6"/>
    <w:rsid w:val="00B70791"/>
    <w:rsid w:val="00B73871"/>
    <w:rsid w:val="00B749A6"/>
    <w:rsid w:val="00B81FB9"/>
    <w:rsid w:val="00B971C3"/>
    <w:rsid w:val="00BA1F6C"/>
    <w:rsid w:val="00BA78D8"/>
    <w:rsid w:val="00BC569F"/>
    <w:rsid w:val="00BD2453"/>
    <w:rsid w:val="00BD28B5"/>
    <w:rsid w:val="00BD5158"/>
    <w:rsid w:val="00BE05FA"/>
    <w:rsid w:val="00BF5B0D"/>
    <w:rsid w:val="00C01A91"/>
    <w:rsid w:val="00C01E8D"/>
    <w:rsid w:val="00C03C68"/>
    <w:rsid w:val="00C06647"/>
    <w:rsid w:val="00C11B9D"/>
    <w:rsid w:val="00C21A7A"/>
    <w:rsid w:val="00C5189F"/>
    <w:rsid w:val="00C56A06"/>
    <w:rsid w:val="00C61248"/>
    <w:rsid w:val="00C75226"/>
    <w:rsid w:val="00C85263"/>
    <w:rsid w:val="00C92486"/>
    <w:rsid w:val="00CA2EEF"/>
    <w:rsid w:val="00CB2E30"/>
    <w:rsid w:val="00CB773F"/>
    <w:rsid w:val="00CC199E"/>
    <w:rsid w:val="00CE2EB9"/>
    <w:rsid w:val="00CF6785"/>
    <w:rsid w:val="00D01F7E"/>
    <w:rsid w:val="00D045E5"/>
    <w:rsid w:val="00D244F9"/>
    <w:rsid w:val="00D32313"/>
    <w:rsid w:val="00D37E4E"/>
    <w:rsid w:val="00D45D13"/>
    <w:rsid w:val="00D506DA"/>
    <w:rsid w:val="00D515A8"/>
    <w:rsid w:val="00D67E89"/>
    <w:rsid w:val="00D87231"/>
    <w:rsid w:val="00D97355"/>
    <w:rsid w:val="00DB7F67"/>
    <w:rsid w:val="00DF0FBD"/>
    <w:rsid w:val="00DF489A"/>
    <w:rsid w:val="00DF5667"/>
    <w:rsid w:val="00DF76C6"/>
    <w:rsid w:val="00E03D46"/>
    <w:rsid w:val="00E12210"/>
    <w:rsid w:val="00E25482"/>
    <w:rsid w:val="00E26265"/>
    <w:rsid w:val="00E354FE"/>
    <w:rsid w:val="00E43AC5"/>
    <w:rsid w:val="00E51192"/>
    <w:rsid w:val="00E61D3C"/>
    <w:rsid w:val="00E70006"/>
    <w:rsid w:val="00E85406"/>
    <w:rsid w:val="00E85772"/>
    <w:rsid w:val="00EA28CC"/>
    <w:rsid w:val="00EA4092"/>
    <w:rsid w:val="00EA6488"/>
    <w:rsid w:val="00EB0518"/>
    <w:rsid w:val="00EB1453"/>
    <w:rsid w:val="00EC49A6"/>
    <w:rsid w:val="00ED3387"/>
    <w:rsid w:val="00ED4FB1"/>
    <w:rsid w:val="00EE25EC"/>
    <w:rsid w:val="00EE4F6C"/>
    <w:rsid w:val="00EE5893"/>
    <w:rsid w:val="00F0297A"/>
    <w:rsid w:val="00F0394E"/>
    <w:rsid w:val="00F077ED"/>
    <w:rsid w:val="00F166B3"/>
    <w:rsid w:val="00F62D82"/>
    <w:rsid w:val="00F63C05"/>
    <w:rsid w:val="00F7093D"/>
    <w:rsid w:val="00F77637"/>
    <w:rsid w:val="00F80541"/>
    <w:rsid w:val="00F87FFC"/>
    <w:rsid w:val="00F9552F"/>
    <w:rsid w:val="00F9740F"/>
    <w:rsid w:val="00FA7651"/>
    <w:rsid w:val="00FB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90B09"/>
  <w15:docId w15:val="{465DFB35-5551-4BF8-B067-BBCED7A8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E89"/>
    <w:rPr>
      <w:sz w:val="24"/>
      <w:szCs w:val="24"/>
      <w:lang w:eastAsia="en-US"/>
    </w:rPr>
  </w:style>
  <w:style w:type="paragraph" w:styleId="Heading1">
    <w:name w:val="heading 1"/>
    <w:basedOn w:val="Normal"/>
    <w:next w:val="Normal"/>
    <w:qFormat/>
    <w:rsid w:val="00D67E89"/>
    <w:pPr>
      <w:keepNext/>
      <w:ind w:left="2160" w:firstLine="720"/>
      <w:outlineLvl w:val="0"/>
    </w:pPr>
    <w:rPr>
      <w:rFonts w:ascii="Arial" w:hAnsi="Arial"/>
      <w:b/>
      <w:sz w:val="32"/>
    </w:rPr>
  </w:style>
  <w:style w:type="paragraph" w:styleId="Heading2">
    <w:name w:val="heading 2"/>
    <w:basedOn w:val="Normal"/>
    <w:next w:val="Normal"/>
    <w:qFormat/>
    <w:rsid w:val="00D67E89"/>
    <w:pPr>
      <w:keepNext/>
      <w:widowControl w:val="0"/>
      <w:jc w:val="both"/>
      <w:outlineLvl w:val="1"/>
    </w:pPr>
    <w:rPr>
      <w:rFonts w:ascii="Arial" w:hAnsi="Arial"/>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81F2E"/>
    <w:pPr>
      <w:shd w:val="clear" w:color="auto" w:fill="000080"/>
    </w:pPr>
    <w:rPr>
      <w:rFonts w:ascii="Tahoma" w:hAnsi="Tahoma" w:cs="Tahoma"/>
      <w:sz w:val="20"/>
      <w:szCs w:val="20"/>
    </w:rPr>
  </w:style>
  <w:style w:type="paragraph" w:styleId="BodyTextIndent">
    <w:name w:val="Body Text Indent"/>
    <w:basedOn w:val="Normal"/>
    <w:rsid w:val="00D67E89"/>
    <w:pPr>
      <w:spacing w:after="120"/>
      <w:ind w:left="283"/>
    </w:pPr>
  </w:style>
  <w:style w:type="paragraph" w:styleId="BalloonText">
    <w:name w:val="Balloon Text"/>
    <w:basedOn w:val="Normal"/>
    <w:semiHidden/>
    <w:rsid w:val="00D67E89"/>
    <w:rPr>
      <w:rFonts w:ascii="Tahoma" w:hAnsi="Tahoma" w:cs="Tahoma"/>
      <w:sz w:val="16"/>
      <w:szCs w:val="16"/>
    </w:rPr>
  </w:style>
  <w:style w:type="paragraph" w:styleId="Header">
    <w:name w:val="header"/>
    <w:basedOn w:val="Normal"/>
    <w:rsid w:val="00D67E89"/>
    <w:pPr>
      <w:tabs>
        <w:tab w:val="center" w:pos="4153"/>
        <w:tab w:val="right" w:pos="8306"/>
      </w:tabs>
    </w:pPr>
  </w:style>
  <w:style w:type="paragraph" w:styleId="Footer">
    <w:name w:val="footer"/>
    <w:basedOn w:val="Normal"/>
    <w:rsid w:val="00D67E89"/>
    <w:pPr>
      <w:tabs>
        <w:tab w:val="center" w:pos="4153"/>
        <w:tab w:val="right" w:pos="8306"/>
      </w:tabs>
    </w:pPr>
  </w:style>
  <w:style w:type="table" w:styleId="TableGrid">
    <w:name w:val="Table Grid"/>
    <w:basedOn w:val="TableNormal"/>
    <w:uiPriority w:val="59"/>
    <w:rsid w:val="007D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930"/>
    <w:pPr>
      <w:ind w:left="720"/>
      <w:contextualSpacing/>
    </w:pPr>
  </w:style>
  <w:style w:type="character" w:styleId="CommentReference">
    <w:name w:val="annotation reference"/>
    <w:basedOn w:val="DefaultParagraphFont"/>
    <w:uiPriority w:val="99"/>
    <w:semiHidden/>
    <w:unhideWhenUsed/>
    <w:rsid w:val="00CE2EB9"/>
    <w:rPr>
      <w:sz w:val="16"/>
      <w:szCs w:val="16"/>
    </w:rPr>
  </w:style>
  <w:style w:type="paragraph" w:styleId="CommentText">
    <w:name w:val="annotation text"/>
    <w:basedOn w:val="Normal"/>
    <w:link w:val="CommentTextChar"/>
    <w:uiPriority w:val="99"/>
    <w:semiHidden/>
    <w:unhideWhenUsed/>
    <w:rsid w:val="00CE2EB9"/>
    <w:rPr>
      <w:sz w:val="20"/>
      <w:szCs w:val="20"/>
    </w:rPr>
  </w:style>
  <w:style w:type="character" w:customStyle="1" w:styleId="CommentTextChar">
    <w:name w:val="Comment Text Char"/>
    <w:basedOn w:val="DefaultParagraphFont"/>
    <w:link w:val="CommentText"/>
    <w:uiPriority w:val="99"/>
    <w:semiHidden/>
    <w:rsid w:val="00CE2EB9"/>
    <w:rPr>
      <w:lang w:eastAsia="en-US"/>
    </w:rPr>
  </w:style>
  <w:style w:type="paragraph" w:styleId="CommentSubject">
    <w:name w:val="annotation subject"/>
    <w:basedOn w:val="CommentText"/>
    <w:next w:val="CommentText"/>
    <w:link w:val="CommentSubjectChar"/>
    <w:uiPriority w:val="99"/>
    <w:semiHidden/>
    <w:unhideWhenUsed/>
    <w:rsid w:val="00CE2EB9"/>
    <w:rPr>
      <w:b/>
      <w:bCs/>
    </w:rPr>
  </w:style>
  <w:style w:type="character" w:customStyle="1" w:styleId="CommentSubjectChar">
    <w:name w:val="Comment Subject Char"/>
    <w:basedOn w:val="CommentTextChar"/>
    <w:link w:val="CommentSubject"/>
    <w:uiPriority w:val="99"/>
    <w:semiHidden/>
    <w:rsid w:val="00CE2E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8993">
      <w:bodyDiv w:val="1"/>
      <w:marLeft w:val="0"/>
      <w:marRight w:val="0"/>
      <w:marTop w:val="0"/>
      <w:marBottom w:val="0"/>
      <w:divBdr>
        <w:top w:val="none" w:sz="0" w:space="0" w:color="auto"/>
        <w:left w:val="none" w:sz="0" w:space="0" w:color="auto"/>
        <w:bottom w:val="none" w:sz="0" w:space="0" w:color="auto"/>
        <w:right w:val="none" w:sz="0" w:space="0" w:color="auto"/>
      </w:divBdr>
    </w:div>
    <w:div w:id="268507084">
      <w:bodyDiv w:val="1"/>
      <w:marLeft w:val="0"/>
      <w:marRight w:val="0"/>
      <w:marTop w:val="0"/>
      <w:marBottom w:val="0"/>
      <w:divBdr>
        <w:top w:val="none" w:sz="0" w:space="0" w:color="auto"/>
        <w:left w:val="none" w:sz="0" w:space="0" w:color="auto"/>
        <w:bottom w:val="none" w:sz="0" w:space="0" w:color="auto"/>
        <w:right w:val="none" w:sz="0" w:space="0" w:color="auto"/>
      </w:divBdr>
    </w:div>
    <w:div w:id="321202896">
      <w:bodyDiv w:val="1"/>
      <w:marLeft w:val="0"/>
      <w:marRight w:val="0"/>
      <w:marTop w:val="0"/>
      <w:marBottom w:val="0"/>
      <w:divBdr>
        <w:top w:val="none" w:sz="0" w:space="0" w:color="auto"/>
        <w:left w:val="none" w:sz="0" w:space="0" w:color="auto"/>
        <w:bottom w:val="none" w:sz="0" w:space="0" w:color="auto"/>
        <w:right w:val="none" w:sz="0" w:space="0" w:color="auto"/>
      </w:divBdr>
    </w:div>
    <w:div w:id="740296224">
      <w:bodyDiv w:val="1"/>
      <w:marLeft w:val="0"/>
      <w:marRight w:val="0"/>
      <w:marTop w:val="0"/>
      <w:marBottom w:val="0"/>
      <w:divBdr>
        <w:top w:val="none" w:sz="0" w:space="0" w:color="auto"/>
        <w:left w:val="none" w:sz="0" w:space="0" w:color="auto"/>
        <w:bottom w:val="none" w:sz="0" w:space="0" w:color="auto"/>
        <w:right w:val="none" w:sz="0" w:space="0" w:color="auto"/>
      </w:divBdr>
    </w:div>
    <w:div w:id="1084180624">
      <w:bodyDiv w:val="1"/>
      <w:marLeft w:val="0"/>
      <w:marRight w:val="0"/>
      <w:marTop w:val="0"/>
      <w:marBottom w:val="0"/>
      <w:divBdr>
        <w:top w:val="none" w:sz="0" w:space="0" w:color="auto"/>
        <w:left w:val="none" w:sz="0" w:space="0" w:color="auto"/>
        <w:bottom w:val="none" w:sz="0" w:space="0" w:color="auto"/>
        <w:right w:val="none" w:sz="0" w:space="0" w:color="auto"/>
      </w:divBdr>
    </w:div>
    <w:div w:id="1541280743">
      <w:bodyDiv w:val="1"/>
      <w:marLeft w:val="0"/>
      <w:marRight w:val="0"/>
      <w:marTop w:val="0"/>
      <w:marBottom w:val="0"/>
      <w:divBdr>
        <w:top w:val="none" w:sz="0" w:space="0" w:color="auto"/>
        <w:left w:val="none" w:sz="0" w:space="0" w:color="auto"/>
        <w:bottom w:val="none" w:sz="0" w:space="0" w:color="auto"/>
        <w:right w:val="none" w:sz="0" w:space="0" w:color="auto"/>
      </w:divBdr>
    </w:div>
    <w:div w:id="1672292792">
      <w:bodyDiv w:val="1"/>
      <w:marLeft w:val="0"/>
      <w:marRight w:val="0"/>
      <w:marTop w:val="0"/>
      <w:marBottom w:val="0"/>
      <w:divBdr>
        <w:top w:val="none" w:sz="0" w:space="0" w:color="auto"/>
        <w:left w:val="none" w:sz="0" w:space="0" w:color="auto"/>
        <w:bottom w:val="none" w:sz="0" w:space="0" w:color="auto"/>
        <w:right w:val="none" w:sz="0" w:space="0" w:color="auto"/>
      </w:divBdr>
    </w:div>
    <w:div w:id="18818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che\Content.Outlook\0XWA1DIU\Facilities%20Manager%20R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1042-199B-4EEE-8EAD-9A6BC79E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Facilities Manager RDF</Template>
  <TotalTime>2</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Surveyor Job Description</dc:title>
  <dc:creator>Amandeep Sangha</dc:creator>
  <cp:lastModifiedBy>Amandeep Sangha</cp:lastModifiedBy>
  <cp:revision>2</cp:revision>
  <cp:lastPrinted>2019-02-11T11:46:00Z</cp:lastPrinted>
  <dcterms:created xsi:type="dcterms:W3CDTF">2019-07-16T08:12:00Z</dcterms:created>
  <dcterms:modified xsi:type="dcterms:W3CDTF">2019-07-16T08:12:00Z</dcterms:modified>
</cp:coreProperties>
</file>